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569"/>
      </w:tblGrid>
      <w:tr w:rsidR="00612DEC" w14:paraId="44209F27" w14:textId="77777777" w:rsidTr="00F405E9">
        <w:tc>
          <w:tcPr>
            <w:tcW w:w="5246" w:type="dxa"/>
          </w:tcPr>
          <w:p w14:paraId="62BDB3DA" w14:textId="77777777" w:rsidR="00612DEC" w:rsidRDefault="00000000">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TỈNH UỶ TÂY NINH</w:t>
            </w:r>
          </w:p>
          <w:p w14:paraId="22A99823" w14:textId="77777777" w:rsidR="00612DEC" w:rsidRDefault="00000000">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BAN TUYÊN GIÁO VÀ DÂN VẬN</w:t>
            </w:r>
          </w:p>
          <w:p w14:paraId="5F3E4217" w14:textId="77777777" w:rsidR="00612DEC" w:rsidRDefault="00000000">
            <w:pPr>
              <w:spacing w:after="0" w:line="240" w:lineRule="auto"/>
              <w:ind w:left="-187"/>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w:t>
            </w:r>
          </w:p>
          <w:p w14:paraId="727A6237" w14:textId="606DC482" w:rsidR="00612DEC" w:rsidRDefault="00000000">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Số </w:t>
            </w:r>
            <w:r w:rsidR="008558D1">
              <w:rPr>
                <w:rFonts w:ascii="Times New Roman" w:eastAsia="Times New Roman" w:hAnsi="Times New Roman" w:cs="Times New Roman"/>
                <w:sz w:val="28"/>
                <w:szCs w:val="24"/>
              </w:rPr>
              <w:t>73</w:t>
            </w:r>
            <w:r>
              <w:rPr>
                <w:rFonts w:ascii="Times New Roman" w:eastAsia="Times New Roman" w:hAnsi="Times New Roman" w:cs="Times New Roman"/>
                <w:sz w:val="28"/>
                <w:szCs w:val="24"/>
              </w:rPr>
              <w:t>-CV/BTGDVTU</w:t>
            </w:r>
          </w:p>
          <w:p w14:paraId="0573DC5C" w14:textId="77777777" w:rsidR="00F405E9" w:rsidRDefault="00000000">
            <w:pPr>
              <w:spacing w:after="0" w:line="240" w:lineRule="auto"/>
              <w:jc w:val="center"/>
              <w:rPr>
                <w:rFonts w:ascii="Times New Roman" w:hAnsi="Times New Roman" w:cs="Times New Roman"/>
                <w:bCs/>
                <w:i/>
                <w:iCs/>
                <w:sz w:val="24"/>
                <w:szCs w:val="24"/>
                <w:lang w:val="en-GB"/>
              </w:rPr>
            </w:pPr>
            <w:r>
              <w:rPr>
                <w:rFonts w:ascii="Times New Roman" w:hAnsi="Times New Roman" w:cs="Times New Roman"/>
                <w:i/>
                <w:sz w:val="24"/>
                <w:szCs w:val="24"/>
              </w:rPr>
              <w:t xml:space="preserve">V/v tuyên truyền tài liệu </w:t>
            </w:r>
            <w:r>
              <w:rPr>
                <w:rFonts w:ascii="Times New Roman" w:hAnsi="Times New Roman" w:cs="Times New Roman"/>
                <w:bCs/>
                <w:i/>
                <w:iCs/>
                <w:sz w:val="24"/>
                <w:szCs w:val="24"/>
                <w:lang w:val="en-GB"/>
              </w:rPr>
              <w:t>Tây Ninh - thành tựu</w:t>
            </w:r>
          </w:p>
          <w:p w14:paraId="5C16CD77" w14:textId="40F8020F" w:rsidR="00612DEC" w:rsidRDefault="00000000">
            <w:pPr>
              <w:spacing w:after="0" w:line="240" w:lineRule="auto"/>
              <w:jc w:val="center"/>
              <w:rPr>
                <w:rFonts w:ascii="Times New Roman" w:hAnsi="Times New Roman" w:cs="Times New Roman"/>
                <w:bCs/>
                <w:i/>
                <w:iCs/>
                <w:sz w:val="24"/>
                <w:szCs w:val="24"/>
                <w:lang w:val="en-GB"/>
              </w:rPr>
            </w:pPr>
            <w:r>
              <w:rPr>
                <w:rFonts w:ascii="Times New Roman" w:hAnsi="Times New Roman" w:cs="Times New Roman"/>
                <w:bCs/>
                <w:i/>
                <w:iCs/>
                <w:sz w:val="24"/>
                <w:szCs w:val="24"/>
                <w:lang w:val="en-GB"/>
              </w:rPr>
              <w:t>qua chặng đường 50 năm</w:t>
            </w:r>
            <w:r>
              <w:rPr>
                <w:rFonts w:ascii="Times New Roman" w:hAnsi="Times New Roman" w:cs="Times New Roman"/>
                <w:bCs/>
                <w:i/>
                <w:iCs/>
                <w:sz w:val="24"/>
                <w:szCs w:val="24"/>
              </w:rPr>
              <w:t xml:space="preserve"> </w:t>
            </w:r>
            <w:r>
              <w:rPr>
                <w:rFonts w:ascii="Times New Roman" w:hAnsi="Times New Roman" w:cs="Times New Roman"/>
                <w:bCs/>
                <w:i/>
                <w:iCs/>
                <w:sz w:val="24"/>
                <w:szCs w:val="24"/>
                <w:lang w:val="en-GB"/>
              </w:rPr>
              <w:t xml:space="preserve">xây dựng, </w:t>
            </w:r>
          </w:p>
          <w:p w14:paraId="71D5473D" w14:textId="77777777" w:rsidR="00612DEC" w:rsidRDefault="00000000">
            <w:pPr>
              <w:spacing w:after="0" w:line="240" w:lineRule="auto"/>
              <w:jc w:val="center"/>
              <w:rPr>
                <w:rFonts w:ascii="Times New Roman" w:hAnsi="Times New Roman" w:cs="Times New Roman"/>
                <w:bCs/>
                <w:i/>
                <w:iCs/>
                <w:sz w:val="24"/>
                <w:szCs w:val="24"/>
                <w:lang w:val="en-GB"/>
              </w:rPr>
            </w:pPr>
            <w:r>
              <w:rPr>
                <w:rFonts w:ascii="Times New Roman" w:hAnsi="Times New Roman" w:cs="Times New Roman"/>
                <w:bCs/>
                <w:i/>
                <w:iCs/>
                <w:sz w:val="24"/>
                <w:szCs w:val="24"/>
                <w:lang w:val="en-GB"/>
              </w:rPr>
              <w:t>phát triển và hội nhập</w:t>
            </w:r>
          </w:p>
          <w:p w14:paraId="1E1AD66A" w14:textId="77777777" w:rsidR="00612DEC" w:rsidRDefault="00612DEC">
            <w:pPr>
              <w:spacing w:after="0" w:line="240" w:lineRule="auto"/>
              <w:ind w:left="9"/>
              <w:jc w:val="center"/>
              <w:rPr>
                <w:rFonts w:ascii="Times New Roman" w:hAnsi="Times New Roman" w:cs="Times New Roman"/>
                <w:sz w:val="28"/>
                <w:szCs w:val="28"/>
              </w:rPr>
            </w:pPr>
          </w:p>
        </w:tc>
        <w:tc>
          <w:tcPr>
            <w:tcW w:w="4569" w:type="dxa"/>
          </w:tcPr>
          <w:p w14:paraId="06A05FAD" w14:textId="77777777" w:rsidR="00612DEC" w:rsidRDefault="00000000">
            <w:pPr>
              <w:spacing w:after="0" w:line="340" w:lineRule="atLeast"/>
              <w:ind w:left="-187"/>
              <w:jc w:val="right"/>
              <w:rPr>
                <w:rFonts w:ascii="Times New Roman" w:eastAsia="Times New Roman" w:hAnsi="Times New Roman" w:cs="Times New Roman"/>
                <w:b/>
                <w:sz w:val="24"/>
                <w:szCs w:val="24"/>
              </w:rPr>
            </w:pPr>
            <w:r>
              <w:rPr>
                <w:rFonts w:ascii="Times New Roman" w:eastAsia="Times New Roman" w:hAnsi="Times New Roman" w:cs="Times New Roman"/>
                <w:b/>
                <w:sz w:val="30"/>
                <w:szCs w:val="24"/>
              </w:rPr>
              <w:t>ĐẢNG CỘNG SẢN VIỆT NAM</w:t>
            </w:r>
          </w:p>
          <w:p w14:paraId="5183280B" w14:textId="77777777" w:rsidR="00612DEC" w:rsidRDefault="00000000">
            <w:pPr>
              <w:spacing w:after="0" w:line="240" w:lineRule="auto"/>
              <w:jc w:val="center"/>
              <w:rPr>
                <w:rFonts w:ascii="Times New Roman" w:eastAsia="Times New Roman" w:hAnsi="Times New Roman" w:cs="Times New Roman"/>
                <w:i/>
                <w:sz w:val="28"/>
                <w:szCs w:val="24"/>
              </w:rPr>
            </w:pPr>
            <w:r>
              <w:rPr>
                <w:rFonts w:ascii="Times New Roman" w:eastAsia="Times New Roman" w:hAnsi="Times New Roman" w:cs="Times New Roman"/>
                <w:i/>
                <w:noProof/>
                <w:sz w:val="28"/>
                <w:szCs w:val="24"/>
              </w:rPr>
              <mc:AlternateContent>
                <mc:Choice Requires="wps">
                  <w:drawing>
                    <wp:anchor distT="0" distB="0" distL="114300" distR="114300" simplePos="0" relativeHeight="251659264" behindDoc="0" locked="0" layoutInCell="1" allowOverlap="1" wp14:anchorId="4E103313" wp14:editId="6BBA49C0">
                      <wp:simplePos x="0" y="0"/>
                      <wp:positionH relativeFrom="column">
                        <wp:posOffset>202954</wp:posOffset>
                      </wp:positionH>
                      <wp:positionV relativeFrom="paragraph">
                        <wp:posOffset>36205</wp:posOffset>
                      </wp:positionV>
                      <wp:extent cx="25146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ln>
                            </wps:spPr>
                            <wps:bodyPr/>
                          </wps:wsp>
                        </a:graphicData>
                      </a:graphic>
                    </wp:anchor>
                  </w:drawing>
                </mc:Choice>
                <mc:Fallback>
                  <w:pict>
                    <v:line w14:anchorId="6553A36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pt,2.85pt" to="2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"/>
                  </w:pict>
                </mc:Fallback>
              </mc:AlternateContent>
            </w:r>
          </w:p>
          <w:p w14:paraId="2FA410AE" w14:textId="2BD53CD3" w:rsidR="00612DEC" w:rsidRDefault="00000000">
            <w:pPr>
              <w:spacing w:after="0" w:line="240" w:lineRule="auto"/>
              <w:jc w:val="right"/>
              <w:rPr>
                <w:rFonts w:ascii="Times New Roman" w:hAnsi="Times New Roman" w:cs="Times New Roman"/>
                <w:sz w:val="28"/>
                <w:szCs w:val="28"/>
              </w:rPr>
            </w:pPr>
            <w:r>
              <w:rPr>
                <w:rFonts w:ascii="Times New Roman" w:eastAsia="Times New Roman" w:hAnsi="Times New Roman" w:cs="Times New Roman"/>
                <w:i/>
                <w:sz w:val="28"/>
                <w:szCs w:val="24"/>
              </w:rPr>
              <w:t xml:space="preserve">Tây Ninh, ngày </w:t>
            </w:r>
            <w:r w:rsidR="008558D1">
              <w:rPr>
                <w:rFonts w:ascii="Times New Roman" w:eastAsia="Times New Roman" w:hAnsi="Times New Roman" w:cs="Times New Roman"/>
                <w:i/>
                <w:sz w:val="28"/>
                <w:szCs w:val="24"/>
              </w:rPr>
              <w:t>27</w:t>
            </w:r>
            <w:r>
              <w:rPr>
                <w:rFonts w:ascii="Times New Roman" w:eastAsia="Times New Roman" w:hAnsi="Times New Roman" w:cs="Times New Roman"/>
                <w:i/>
                <w:sz w:val="28"/>
                <w:szCs w:val="24"/>
              </w:rPr>
              <w:t xml:space="preserve"> tháng 3 năm 2025</w:t>
            </w:r>
          </w:p>
        </w:tc>
      </w:tr>
    </w:tbl>
    <w:p w14:paraId="328680FF" w14:textId="77777777" w:rsidR="00612DEC" w:rsidRDefault="00612DEC">
      <w:pPr>
        <w:spacing w:after="0" w:line="240" w:lineRule="auto"/>
        <w:ind w:firstLine="720"/>
        <w:jc w:val="center"/>
        <w:rPr>
          <w:rFonts w:ascii="Times New Roman" w:hAnsi="Times New Roman" w:cs="Times New Roman"/>
          <w:i/>
          <w:sz w:val="28"/>
          <w:szCs w:val="28"/>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290"/>
      </w:tblGrid>
      <w:tr w:rsidR="00612DEC" w14:paraId="51958313" w14:textId="77777777">
        <w:tc>
          <w:tcPr>
            <w:tcW w:w="2358" w:type="dxa"/>
          </w:tcPr>
          <w:p w14:paraId="6D0F8AB4" w14:textId="77777777" w:rsidR="00612DEC" w:rsidRDefault="00000000">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Kính gửi:</w:t>
            </w:r>
          </w:p>
        </w:tc>
        <w:tc>
          <w:tcPr>
            <w:tcW w:w="7290" w:type="dxa"/>
          </w:tcPr>
          <w:p w14:paraId="084913F4" w14:textId="77777777" w:rsidR="00612DEC"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Uỷ ban MTTQ Việt Nam tỉnh,</w:t>
            </w:r>
          </w:p>
          <w:p w14:paraId="768F3527" w14:textId="77777777" w:rsidR="00612DEC"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Các tổ chức chính trị - xã hội cấp tỉnh,</w:t>
            </w:r>
          </w:p>
          <w:p w14:paraId="6EF71E3D" w14:textId="77777777" w:rsidR="00612DEC"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Ban Thường vụ Tỉnh đoàn,</w:t>
            </w:r>
          </w:p>
          <w:p w14:paraId="194FFAC8" w14:textId="77777777" w:rsidR="00612DEC"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Trường Chính trị Tây Ninh,</w:t>
            </w:r>
          </w:p>
          <w:p w14:paraId="00536341" w14:textId="34D8AEE5" w:rsidR="00EE2D9A" w:rsidRDefault="00EE2D9A">
            <w:pPr>
              <w:spacing w:after="0" w:line="240" w:lineRule="auto"/>
              <w:rPr>
                <w:rFonts w:ascii="Times New Roman" w:hAnsi="Times New Roman" w:cs="Times New Roman"/>
                <w:sz w:val="28"/>
                <w:szCs w:val="28"/>
              </w:rPr>
            </w:pPr>
            <w:r>
              <w:rPr>
                <w:rFonts w:ascii="Times New Roman" w:hAnsi="Times New Roman" w:cs="Times New Roman"/>
                <w:sz w:val="28"/>
                <w:szCs w:val="28"/>
              </w:rPr>
              <w:t>- Đài Phát thanh và Truyền hình Tây Ninh,</w:t>
            </w:r>
          </w:p>
          <w:p w14:paraId="2C547E6F" w14:textId="77777777" w:rsidR="00612DEC"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Báo Tây Ninh, </w:t>
            </w:r>
          </w:p>
          <w:p w14:paraId="03C25723" w14:textId="77777777" w:rsidR="00612DEC" w:rsidRDefault="00000000">
            <w:pPr>
              <w:spacing w:after="0" w:line="240" w:lineRule="auto"/>
              <w:rPr>
                <w:rFonts w:ascii="Times New Roman" w:hAnsi="Times New Roman" w:cs="Times New Roman"/>
                <w:sz w:val="28"/>
                <w:szCs w:val="28"/>
              </w:rPr>
            </w:pPr>
            <w:r>
              <w:rPr>
                <w:rFonts w:ascii="Times New Roman" w:hAnsi="Times New Roman" w:cs="Times New Roman"/>
                <w:sz w:val="28"/>
                <w:szCs w:val="28"/>
              </w:rPr>
              <w:t>- Các huyện uỷ, thị uỷ, thành uỷ, đảng uỷ trực thuộc Tỉnh uỷ.</w:t>
            </w:r>
          </w:p>
        </w:tc>
      </w:tr>
    </w:tbl>
    <w:p w14:paraId="6FD253EE" w14:textId="77777777" w:rsidR="00612DEC" w:rsidRDefault="00612DEC">
      <w:pPr>
        <w:spacing w:after="0" w:line="240" w:lineRule="auto"/>
        <w:ind w:firstLine="720"/>
        <w:jc w:val="center"/>
        <w:rPr>
          <w:rFonts w:ascii="Times New Roman" w:hAnsi="Times New Roman" w:cs="Times New Roman"/>
          <w:i/>
          <w:sz w:val="28"/>
          <w:szCs w:val="28"/>
        </w:rPr>
      </w:pPr>
    </w:p>
    <w:p w14:paraId="288CA7BF" w14:textId="2F09FD14" w:rsidR="000F620F" w:rsidRPr="000F620F" w:rsidRDefault="000F620F" w:rsidP="00C61F86">
      <w:pPr>
        <w:spacing w:before="120" w:after="120" w:line="340" w:lineRule="exact"/>
        <w:ind w:firstLine="567"/>
        <w:jc w:val="both"/>
        <w:rPr>
          <w:rFonts w:ascii="Times New Roman" w:eastAsia="Times New Roman" w:hAnsi="Times New Roman" w:cs="Times New Roman"/>
          <w:sz w:val="28"/>
          <w:szCs w:val="28"/>
          <w:lang w:val="en-GB" w:eastAsia="vi-VN"/>
        </w:rPr>
      </w:pPr>
      <w:r w:rsidRPr="000F620F">
        <w:rPr>
          <w:rFonts w:ascii="Times New Roman" w:eastAsia="Times New Roman" w:hAnsi="Times New Roman" w:cs="Times New Roman"/>
          <w:sz w:val="28"/>
          <w:szCs w:val="28"/>
          <w:lang w:val="nl-NL" w:eastAsia="vi-VN"/>
        </w:rPr>
        <w:t>Thực hiện chỉ đạo của Thường trực Tỉnh uỷ về đẩy mạnh tuyên truyền thành tựu Tây Ninh qua 50 năm xây dựng, đổi mới, hội nhập và phát triển phát triển</w:t>
      </w:r>
      <w:r w:rsidRPr="000F620F">
        <w:rPr>
          <w:rFonts w:ascii="Times New Roman" w:eastAsia="Times New Roman" w:hAnsi="Times New Roman" w:cs="Times New Roman"/>
          <w:sz w:val="28"/>
          <w:szCs w:val="28"/>
          <w:vertAlign w:val="superscript"/>
          <w:lang w:val="nl-NL" w:eastAsia="vi-VN"/>
        </w:rPr>
        <w:footnoteReference w:id="1"/>
      </w:r>
      <w:r w:rsidRPr="000F620F">
        <w:rPr>
          <w:rFonts w:ascii="Times New Roman" w:eastAsia="Times New Roman" w:hAnsi="Times New Roman" w:cs="Times New Roman"/>
          <w:bCs/>
          <w:color w:val="000000"/>
          <w:sz w:val="28"/>
          <w:szCs w:val="28"/>
          <w:lang w:eastAsia="vi-VN"/>
        </w:rPr>
        <w:t xml:space="preserve">, </w:t>
      </w:r>
      <w:r w:rsidRPr="000F620F">
        <w:rPr>
          <w:rFonts w:ascii="Times New Roman" w:eastAsia="Times New Roman" w:hAnsi="Times New Roman" w:cs="Times New Roman"/>
          <w:sz w:val="28"/>
          <w:szCs w:val="28"/>
          <w:lang w:val="nl-NL" w:eastAsia="vi-VN"/>
        </w:rPr>
        <w:t xml:space="preserve">Ban Tuyên giáo và Dân vận Tỉnh uỷ đã biên soạn </w:t>
      </w:r>
      <w:r w:rsidR="001631B6">
        <w:rPr>
          <w:rFonts w:ascii="Times New Roman" w:eastAsia="Times New Roman" w:hAnsi="Times New Roman" w:cs="Times New Roman"/>
          <w:sz w:val="28"/>
          <w:szCs w:val="28"/>
          <w:lang w:val="nl-NL" w:eastAsia="vi-VN"/>
        </w:rPr>
        <w:t>“</w:t>
      </w:r>
      <w:r>
        <w:rPr>
          <w:rFonts w:ascii="Times New Roman" w:eastAsia="Times New Roman" w:hAnsi="Times New Roman" w:cs="Times New Roman"/>
          <w:sz w:val="28"/>
          <w:szCs w:val="28"/>
          <w:lang w:val="nl-NL" w:eastAsia="vi-VN"/>
        </w:rPr>
        <w:t>T</w:t>
      </w:r>
      <w:r w:rsidRPr="000F620F">
        <w:rPr>
          <w:rFonts w:ascii="Times New Roman" w:eastAsia="Times New Roman" w:hAnsi="Times New Roman" w:cs="Times New Roman"/>
          <w:sz w:val="28"/>
          <w:szCs w:val="28"/>
          <w:lang w:val="nl-NL" w:eastAsia="vi-VN"/>
        </w:rPr>
        <w:t>ài liệu tuyên truyền Tây Ninh - Thành tựu qua chặng đường 50 năm xây dựng, phát triển và hội nhập</w:t>
      </w:r>
      <w:r w:rsidR="001631B6">
        <w:rPr>
          <w:rFonts w:ascii="Times New Roman" w:eastAsia="Times New Roman" w:hAnsi="Times New Roman" w:cs="Times New Roman"/>
          <w:sz w:val="28"/>
          <w:szCs w:val="28"/>
          <w:lang w:val="nl-NL" w:eastAsia="vi-VN"/>
        </w:rPr>
        <w:t>”,</w:t>
      </w:r>
      <w:r w:rsidR="003C746E">
        <w:rPr>
          <w:rFonts w:ascii="Times New Roman" w:eastAsia="Times New Roman" w:hAnsi="Times New Roman" w:cs="Times New Roman"/>
          <w:sz w:val="28"/>
          <w:szCs w:val="28"/>
          <w:lang w:val="nl-NL" w:eastAsia="vi-VN"/>
        </w:rPr>
        <w:t xml:space="preserve"> gửi lấy ý kiến các cơ quan có liên quan và hoàn đã hoàn chỉnh Tài liệu</w:t>
      </w:r>
      <w:r w:rsidRPr="000F620F">
        <w:rPr>
          <w:rFonts w:ascii="Times New Roman" w:eastAsia="Times New Roman" w:hAnsi="Times New Roman" w:cs="Times New Roman"/>
          <w:sz w:val="28"/>
          <w:szCs w:val="28"/>
          <w:lang w:val="en-GB" w:eastAsia="vi-VN"/>
        </w:rPr>
        <w:t>.</w:t>
      </w:r>
    </w:p>
    <w:p w14:paraId="4F7012A6" w14:textId="32215422" w:rsidR="00612DEC" w:rsidRDefault="00000000" w:rsidP="00C61F86">
      <w:pPr>
        <w:spacing w:before="75"/>
        <w:ind w:firstLine="567"/>
        <w:jc w:val="both"/>
        <w:rPr>
          <w:rFonts w:ascii="Times New Roman" w:hAnsi="Times New Roman" w:cs="Times New Roman"/>
          <w:sz w:val="28"/>
          <w:szCs w:val="28"/>
        </w:rPr>
      </w:pPr>
      <w:r>
        <w:rPr>
          <w:rFonts w:ascii="Times New Roman" w:hAnsi="Times New Roman" w:cs="Times New Roman"/>
          <w:sz w:val="28"/>
          <w:szCs w:val="28"/>
          <w:lang w:val="en-GB"/>
        </w:rPr>
        <w:t xml:space="preserve">Ban Tuyên giáo </w:t>
      </w:r>
      <w:r>
        <w:rPr>
          <w:rFonts w:ascii="Times New Roman" w:hAnsi="Times New Roman" w:cs="Times New Roman"/>
          <w:sz w:val="28"/>
          <w:szCs w:val="28"/>
        </w:rPr>
        <w:t>v</w:t>
      </w:r>
      <w:r>
        <w:rPr>
          <w:rFonts w:ascii="Times New Roman" w:hAnsi="Times New Roman" w:cs="Times New Roman"/>
          <w:bCs/>
          <w:spacing w:val="-2"/>
          <w:sz w:val="28"/>
          <w:szCs w:val="28"/>
        </w:rPr>
        <w:t xml:space="preserve">à Dân vận </w:t>
      </w:r>
      <w:r>
        <w:rPr>
          <w:rFonts w:ascii="Times New Roman" w:hAnsi="Times New Roman" w:cs="Times New Roman"/>
          <w:sz w:val="28"/>
          <w:szCs w:val="28"/>
          <w:lang w:val="en-GB"/>
        </w:rPr>
        <w:t xml:space="preserve">Tỉnh ủy giới thiệu </w:t>
      </w:r>
      <w:r w:rsidR="002C63E9">
        <w:rPr>
          <w:rFonts w:ascii="Times New Roman" w:hAnsi="Times New Roman" w:cs="Times New Roman"/>
          <w:sz w:val="28"/>
          <w:szCs w:val="28"/>
          <w:lang w:val="en-GB"/>
        </w:rPr>
        <w:t>“</w:t>
      </w:r>
      <w:r w:rsidR="002C63E9">
        <w:rPr>
          <w:rFonts w:ascii="Times New Roman" w:hAnsi="Times New Roman" w:cs="Times New Roman"/>
          <w:sz w:val="28"/>
          <w:szCs w:val="28"/>
        </w:rPr>
        <w:t>T</w:t>
      </w:r>
      <w:r>
        <w:rPr>
          <w:rFonts w:ascii="Times New Roman" w:hAnsi="Times New Roman" w:cs="Times New Roman"/>
          <w:bCs/>
          <w:sz w:val="28"/>
          <w:szCs w:val="28"/>
        </w:rPr>
        <w:t xml:space="preserve">ài liệu tuyên truyền </w:t>
      </w:r>
      <w:r w:rsidR="002C63E9" w:rsidRPr="002C63E9">
        <w:rPr>
          <w:rFonts w:ascii="Times New Roman" w:hAnsi="Times New Roman" w:cs="Times New Roman"/>
          <w:bCs/>
          <w:sz w:val="28"/>
          <w:szCs w:val="28"/>
        </w:rPr>
        <w:t>tuyên truyền Tây Ninh - Thành tựu qua chặng đường 50 năm xây dựng, phát triển và hội nhập</w:t>
      </w:r>
      <w:r w:rsidR="002C63E9">
        <w:rPr>
          <w:rFonts w:ascii="Times New Roman" w:hAnsi="Times New Roman" w:cs="Times New Roman"/>
          <w:bCs/>
          <w:sz w:val="28"/>
          <w:szCs w:val="28"/>
        </w:rPr>
        <w:t>”</w:t>
      </w:r>
      <w:r w:rsidR="002C63E9" w:rsidRPr="002C63E9">
        <w:rPr>
          <w:rFonts w:ascii="Times New Roman" w:hAnsi="Times New Roman" w:cs="Times New Roman"/>
          <w:bCs/>
          <w:sz w:val="28"/>
          <w:szCs w:val="28"/>
        </w:rPr>
        <w:t xml:space="preserve"> </w:t>
      </w:r>
      <w:r>
        <w:rPr>
          <w:rFonts w:ascii="Times New Roman" w:hAnsi="Times New Roman" w:cs="Times New Roman"/>
          <w:sz w:val="28"/>
          <w:szCs w:val="28"/>
          <w:lang w:val="en-GB"/>
        </w:rPr>
        <w:t>đến các cấp uỷ, cơ quan, đơn vị khai thác, sử dụng tuyên truyền sâu rộng trong cán bộ, đảng viên, đoàn viên, hội viên và Nhân dân bằng nhiều hình thức đa dạng, phù hợp</w:t>
      </w:r>
      <w:r>
        <w:rPr>
          <w:rFonts w:ascii="Times New Roman" w:hAnsi="Times New Roman" w:cs="Times New Roman"/>
          <w:sz w:val="28"/>
          <w:szCs w:val="28"/>
        </w:rPr>
        <w:t xml:space="preserve"> </w:t>
      </w:r>
      <w:r>
        <w:rPr>
          <w:rFonts w:ascii="Times New Roman" w:hAnsi="Times New Roman" w:cs="Times New Roman"/>
          <w:i/>
          <w:sz w:val="28"/>
          <w:szCs w:val="28"/>
        </w:rPr>
        <w:t>(kèm tài liệu tuyên truyền</w:t>
      </w:r>
      <w:r w:rsidR="009F5ED1">
        <w:rPr>
          <w:rFonts w:ascii="Times New Roman" w:hAnsi="Times New Roman" w:cs="Times New Roman"/>
          <w:i/>
          <w:sz w:val="28"/>
          <w:szCs w:val="28"/>
        </w:rPr>
        <w:t xml:space="preserve">; hoặc truy </w:t>
      </w:r>
      <w:r w:rsidR="009F5ED1" w:rsidRPr="00762613">
        <w:rPr>
          <w:rFonts w:ascii="Times New Roman" w:hAnsi="Times New Roman" w:cs="Times New Roman"/>
          <w:i/>
          <w:sz w:val="28"/>
          <w:szCs w:val="28"/>
        </w:rPr>
        <w:t xml:space="preserve">cập </w:t>
      </w:r>
      <w:hyperlink r:id="rId8" w:history="1">
        <w:r w:rsidR="009F5ED1" w:rsidRPr="00762613">
          <w:rPr>
            <w:rStyle w:val="Hyperlink"/>
            <w:rFonts w:ascii="Times New Roman" w:hAnsi="Times New Roman" w:cs="Times New Roman"/>
            <w:i/>
            <w:color w:val="auto"/>
            <w:sz w:val="28"/>
            <w:szCs w:val="28"/>
            <w:u w:val="none"/>
          </w:rPr>
          <w:t>https://tayninh.dcs.vn</w:t>
        </w:r>
      </w:hyperlink>
      <w:r w:rsidR="009F5ED1" w:rsidRPr="00762613">
        <w:rPr>
          <w:rFonts w:ascii="Times New Roman" w:hAnsi="Times New Roman" w:cs="Times New Roman"/>
          <w:i/>
          <w:sz w:val="28"/>
          <w:szCs w:val="28"/>
        </w:rPr>
        <w:t xml:space="preserve"> để khai thác </w:t>
      </w:r>
      <w:r w:rsidR="009F5ED1">
        <w:rPr>
          <w:rFonts w:ascii="Times New Roman" w:hAnsi="Times New Roman" w:cs="Times New Roman"/>
          <w:i/>
          <w:sz w:val="28"/>
          <w:szCs w:val="28"/>
        </w:rPr>
        <w:t>tài liệu</w:t>
      </w:r>
      <w:r>
        <w:rPr>
          <w:rFonts w:ascii="Times New Roman" w:hAnsi="Times New Roman" w:cs="Times New Roman"/>
          <w:i/>
          <w:sz w:val="28"/>
          <w:szCs w:val="28"/>
        </w:rPr>
        <w:t>).</w:t>
      </w:r>
    </w:p>
    <w:p w14:paraId="1988577A" w14:textId="77777777" w:rsidR="00612DEC" w:rsidRDefault="00000000" w:rsidP="00C61F86">
      <w:pPr>
        <w:spacing w:before="120" w:after="0" w:line="240" w:lineRule="auto"/>
        <w:ind w:firstLine="567"/>
        <w:jc w:val="both"/>
        <w:rPr>
          <w:rFonts w:ascii="Times New Roman" w:hAnsi="Times New Roman" w:cs="Times New Roman"/>
          <w:sz w:val="28"/>
          <w:szCs w:val="28"/>
          <w:lang w:val="en-GB"/>
        </w:rPr>
      </w:pPr>
      <w:r>
        <w:rPr>
          <w:rFonts w:ascii="Times New Roman" w:hAnsi="Times New Roman" w:cs="Times New Roman"/>
          <w:sz w:val="28"/>
          <w:szCs w:val="28"/>
          <w:lang w:val="en-GB"/>
        </w:rPr>
        <w:t>Trân trọng.</w:t>
      </w:r>
    </w:p>
    <w:p w14:paraId="1E90AFC0" w14:textId="77777777" w:rsidR="00612DEC" w:rsidRDefault="00612DEC">
      <w:pPr>
        <w:spacing w:after="0" w:line="240" w:lineRule="auto"/>
        <w:ind w:firstLine="720"/>
        <w:jc w:val="both"/>
        <w:rPr>
          <w:rFonts w:ascii="Times New Roman" w:hAnsi="Times New Roman" w:cs="Times New Roman"/>
          <w:sz w:val="28"/>
          <w:szCs w:val="28"/>
          <w:lang w:val="en-GB"/>
        </w:rPr>
      </w:pPr>
    </w:p>
    <w:tbl>
      <w:tblPr>
        <w:tblStyle w:val="TableGrid"/>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5"/>
      </w:tblGrid>
      <w:tr w:rsidR="00612DEC" w14:paraId="04A3E621" w14:textId="77777777">
        <w:tc>
          <w:tcPr>
            <w:tcW w:w="5245" w:type="dxa"/>
          </w:tcPr>
          <w:p w14:paraId="2FB316B8" w14:textId="77777777" w:rsidR="00612DEC"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Nơi nhận</w:t>
            </w:r>
            <w:r>
              <w:rPr>
                <w:rFonts w:ascii="Times New Roman" w:hAnsi="Times New Roman" w:cs="Times New Roman"/>
                <w:sz w:val="28"/>
                <w:szCs w:val="28"/>
              </w:rPr>
              <w:t>:</w:t>
            </w:r>
          </w:p>
          <w:p w14:paraId="047B4CA4" w14:textId="77777777" w:rsidR="00612DEC"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Như trên,</w:t>
            </w:r>
          </w:p>
          <w:p w14:paraId="0937E11C" w14:textId="77777777" w:rsidR="00612DEC"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Lãnh đạo Ban,</w:t>
            </w:r>
          </w:p>
          <w:p w14:paraId="2C1CE876" w14:textId="77777777" w:rsidR="000F620F"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Ban tuyên giáo và dân vận </w:t>
            </w:r>
            <w:r w:rsidR="000F620F">
              <w:rPr>
                <w:rFonts w:ascii="Times New Roman" w:hAnsi="Times New Roman" w:cs="Times New Roman"/>
                <w:sz w:val="24"/>
                <w:szCs w:val="24"/>
              </w:rPr>
              <w:t>các huyện uỷ,</w:t>
            </w:r>
          </w:p>
          <w:p w14:paraId="255A4055" w14:textId="6EE040A5" w:rsidR="000F620F" w:rsidRDefault="000F62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thị uỷ, thành uỷ,</w:t>
            </w:r>
          </w:p>
          <w:p w14:paraId="3FC3A51F" w14:textId="015F3284" w:rsidR="00612DEC" w:rsidRDefault="000F62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Tuyên huấn các đảng uỷ trực thuộc Tỉnh uỷ,</w:t>
            </w:r>
          </w:p>
          <w:p w14:paraId="4FA267B5" w14:textId="77777777" w:rsidR="00612DEC"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Phòng LLCT-LSĐ,</w:t>
            </w:r>
          </w:p>
          <w:p w14:paraId="2471759B" w14:textId="77777777" w:rsidR="00612DEC"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Lưu Ban Tuyên giáo và Dân vận Tỉnh uỷ.</w:t>
            </w:r>
          </w:p>
          <w:p w14:paraId="2FB96F89" w14:textId="57FFE621" w:rsidR="00612DEC" w:rsidRDefault="00000000">
            <w:pPr>
              <w:spacing w:after="0" w:line="240" w:lineRule="auto"/>
              <w:jc w:val="both"/>
              <w:rPr>
                <w:rFonts w:ascii="Times New Roman" w:hAnsi="Times New Roman" w:cs="Times New Roman"/>
                <w:i/>
                <w:sz w:val="28"/>
                <w:szCs w:val="28"/>
              </w:rPr>
            </w:pPr>
            <w:r>
              <w:rPr>
                <w:rFonts w:ascii="Times New Roman" w:hAnsi="Times New Roman" w:cs="Times New Roman"/>
                <w:sz w:val="24"/>
                <w:szCs w:val="24"/>
              </w:rPr>
              <w:t xml:space="preserve">                                        </w:t>
            </w:r>
            <w:r w:rsidR="00FA4D37">
              <w:rPr>
                <w:rFonts w:ascii="Times New Roman" w:hAnsi="Times New Roman" w:cs="Times New Roman"/>
                <w:sz w:val="24"/>
                <w:szCs w:val="24"/>
              </w:rPr>
              <w:t xml:space="preserve">     </w:t>
            </w:r>
            <w:r>
              <w:rPr>
                <w:rFonts w:ascii="Times New Roman" w:hAnsi="Times New Roman" w:cs="Times New Roman"/>
                <w:i/>
                <w:sz w:val="24"/>
                <w:szCs w:val="24"/>
              </w:rPr>
              <w:t>LTH</w:t>
            </w:r>
            <w:r w:rsidR="00FA4D37">
              <w:rPr>
                <w:rFonts w:ascii="Times New Roman" w:hAnsi="Times New Roman" w:cs="Times New Roman"/>
                <w:i/>
                <w:sz w:val="24"/>
                <w:szCs w:val="24"/>
              </w:rPr>
              <w:t>-43</w:t>
            </w:r>
          </w:p>
        </w:tc>
        <w:tc>
          <w:tcPr>
            <w:tcW w:w="4675" w:type="dxa"/>
          </w:tcPr>
          <w:p w14:paraId="77F8A565" w14:textId="77777777" w:rsidR="00612DE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K/T TRƯỞNG BAN</w:t>
            </w:r>
          </w:p>
          <w:p w14:paraId="18EE1099" w14:textId="77777777" w:rsidR="00612DEC" w:rsidRDefault="000000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PHÓ TRƯỞNG BAN</w:t>
            </w:r>
          </w:p>
          <w:p w14:paraId="7FFF8FA0" w14:textId="77777777" w:rsidR="00612DEC" w:rsidRDefault="00612DEC">
            <w:pPr>
              <w:spacing w:after="0" w:line="240" w:lineRule="auto"/>
              <w:jc w:val="center"/>
              <w:rPr>
                <w:rFonts w:ascii="Times New Roman" w:hAnsi="Times New Roman" w:cs="Times New Roman"/>
                <w:sz w:val="28"/>
                <w:szCs w:val="28"/>
              </w:rPr>
            </w:pPr>
          </w:p>
          <w:p w14:paraId="0A35E95C" w14:textId="77777777" w:rsidR="00612DEC" w:rsidRDefault="00612DEC">
            <w:pPr>
              <w:spacing w:after="0" w:line="240" w:lineRule="auto"/>
              <w:jc w:val="center"/>
              <w:rPr>
                <w:rFonts w:ascii="Times New Roman" w:hAnsi="Times New Roman" w:cs="Times New Roman"/>
                <w:sz w:val="28"/>
                <w:szCs w:val="28"/>
              </w:rPr>
            </w:pPr>
          </w:p>
          <w:p w14:paraId="51462831" w14:textId="77777777" w:rsidR="00612DEC" w:rsidRDefault="00612DEC">
            <w:pPr>
              <w:spacing w:after="0" w:line="240" w:lineRule="auto"/>
              <w:jc w:val="center"/>
              <w:rPr>
                <w:rFonts w:ascii="Times New Roman" w:hAnsi="Times New Roman" w:cs="Times New Roman"/>
                <w:sz w:val="28"/>
                <w:szCs w:val="28"/>
              </w:rPr>
            </w:pPr>
          </w:p>
          <w:p w14:paraId="64B71447" w14:textId="77777777" w:rsidR="000F620F" w:rsidRDefault="000F620F">
            <w:pPr>
              <w:spacing w:after="0" w:line="240" w:lineRule="auto"/>
              <w:jc w:val="center"/>
              <w:rPr>
                <w:rFonts w:ascii="Times New Roman" w:hAnsi="Times New Roman" w:cs="Times New Roman"/>
                <w:sz w:val="28"/>
                <w:szCs w:val="28"/>
              </w:rPr>
            </w:pPr>
          </w:p>
          <w:p w14:paraId="0B80BB5E" w14:textId="77777777" w:rsidR="00612DEC" w:rsidRDefault="00612DEC">
            <w:pPr>
              <w:spacing w:after="0" w:line="240" w:lineRule="auto"/>
              <w:jc w:val="center"/>
              <w:rPr>
                <w:rFonts w:ascii="Times New Roman" w:hAnsi="Times New Roman" w:cs="Times New Roman"/>
                <w:b/>
                <w:sz w:val="28"/>
                <w:szCs w:val="28"/>
              </w:rPr>
            </w:pPr>
          </w:p>
          <w:p w14:paraId="64A0B746" w14:textId="77777777" w:rsidR="00612DEC" w:rsidRDefault="0000000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Thành Từ Dũ</w:t>
            </w:r>
          </w:p>
        </w:tc>
      </w:tr>
    </w:tbl>
    <w:p w14:paraId="1EC03078" w14:textId="77777777" w:rsidR="00612DEC" w:rsidRDefault="00612DEC">
      <w:pPr>
        <w:rPr>
          <w:rFonts w:ascii="Times New Roman" w:hAnsi="Times New Roman" w:cs="Times New Roman"/>
          <w:sz w:val="28"/>
          <w:szCs w:val="28"/>
        </w:rPr>
      </w:pPr>
    </w:p>
    <w:sectPr w:rsidR="00612DEC" w:rsidSect="002C63E9">
      <w:headerReference w:type="default" r:id="rId9"/>
      <w:footerReference w:type="default" r:id="rId10"/>
      <w:pgSz w:w="11907" w:h="16839"/>
      <w:pgMar w:top="1134" w:right="1017" w:bottom="709" w:left="1440" w:header="708"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A989E" w14:textId="77777777" w:rsidR="0077044B" w:rsidRDefault="0077044B">
      <w:pPr>
        <w:spacing w:line="240" w:lineRule="auto"/>
      </w:pPr>
      <w:r>
        <w:separator/>
      </w:r>
    </w:p>
  </w:endnote>
  <w:endnote w:type="continuationSeparator" w:id="0">
    <w:p w14:paraId="04CBE6B1" w14:textId="77777777" w:rsidR="0077044B" w:rsidRDefault="007704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5CF8C" w14:textId="77777777" w:rsidR="00612DEC" w:rsidRDefault="00612DEC">
    <w:pPr>
      <w:pStyle w:val="Footer"/>
      <w:jc w:val="center"/>
      <w:rPr>
        <w:rFonts w:ascii="Times New Roman" w:hAnsi="Times New Roman" w:cs="Times New Roman"/>
        <w:sz w:val="28"/>
        <w:szCs w:val="28"/>
      </w:rPr>
    </w:pPr>
  </w:p>
  <w:p w14:paraId="4547ECE0" w14:textId="77777777" w:rsidR="00612DEC" w:rsidRDefault="00612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4CBB1" w14:textId="77777777" w:rsidR="0077044B" w:rsidRDefault="0077044B">
      <w:pPr>
        <w:spacing w:after="0"/>
      </w:pPr>
      <w:r>
        <w:separator/>
      </w:r>
    </w:p>
  </w:footnote>
  <w:footnote w:type="continuationSeparator" w:id="0">
    <w:p w14:paraId="0F1325E5" w14:textId="77777777" w:rsidR="0077044B" w:rsidRDefault="0077044B">
      <w:pPr>
        <w:spacing w:after="0"/>
      </w:pPr>
      <w:r>
        <w:continuationSeparator/>
      </w:r>
    </w:p>
  </w:footnote>
  <w:footnote w:id="1">
    <w:p w14:paraId="370C0847" w14:textId="77777777" w:rsidR="000F620F" w:rsidRPr="001E4520" w:rsidRDefault="000F620F" w:rsidP="000F620F">
      <w:pPr>
        <w:pStyle w:val="FootnoteText"/>
        <w:jc w:val="both"/>
        <w:rPr>
          <w:lang w:val="en-US"/>
        </w:rPr>
      </w:pPr>
      <w:r>
        <w:rPr>
          <w:rStyle w:val="FootnoteReference"/>
        </w:rPr>
        <w:footnoteRef/>
      </w:r>
      <w:r>
        <w:t xml:space="preserve"> </w:t>
      </w:r>
      <w:r w:rsidRPr="001E4520">
        <w:t>Thông báo số 2659-TB/VPTU, ngày 17/12/2024 của Văn phòng Tỉnh uỷ về “kết luận của đồng chí Phó Bí thư Thường trực Tỉnh uỷ tại cuộc họp Ban Chỉ đạo các ngày lễ lớn, sự kiện lịch sử quan trọng của đất nước và của tỉnh trong 03 năm 2022-2025 (lần 3)”</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6345764"/>
    </w:sdtPr>
    <w:sdtContent>
      <w:p w14:paraId="7653EA71" w14:textId="77777777" w:rsidR="00612DEC" w:rsidRDefault="00000000">
        <w:pPr>
          <w:pStyle w:val="Header"/>
          <w:jc w:val="center"/>
        </w:pPr>
        <w:r>
          <w:fldChar w:fldCharType="begin"/>
        </w:r>
        <w:r>
          <w:instrText xml:space="preserve"> PAGE   \* MERGEFORMAT </w:instrText>
        </w:r>
        <w:r>
          <w:fldChar w:fldCharType="separate"/>
        </w:r>
        <w:r>
          <w:t>2</w:t>
        </w:r>
        <w:r>
          <w:fldChar w:fldCharType="end"/>
        </w:r>
      </w:p>
    </w:sdtContent>
  </w:sdt>
  <w:p w14:paraId="0C55E68B" w14:textId="77777777" w:rsidR="00612DEC" w:rsidRDefault="00612D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CBD"/>
    <w:rsid w:val="00000286"/>
    <w:rsid w:val="000003DC"/>
    <w:rsid w:val="0000138C"/>
    <w:rsid w:val="00003685"/>
    <w:rsid w:val="0000694E"/>
    <w:rsid w:val="00016CF7"/>
    <w:rsid w:val="000178AD"/>
    <w:rsid w:val="00021E76"/>
    <w:rsid w:val="00031430"/>
    <w:rsid w:val="00053502"/>
    <w:rsid w:val="00054C47"/>
    <w:rsid w:val="00062C3A"/>
    <w:rsid w:val="000641E3"/>
    <w:rsid w:val="00066AB2"/>
    <w:rsid w:val="00083E92"/>
    <w:rsid w:val="00092F3A"/>
    <w:rsid w:val="000A1FAE"/>
    <w:rsid w:val="000A3A33"/>
    <w:rsid w:val="000B2315"/>
    <w:rsid w:val="000B5FE0"/>
    <w:rsid w:val="000C54EA"/>
    <w:rsid w:val="000D2A40"/>
    <w:rsid w:val="000E4DCE"/>
    <w:rsid w:val="000F620F"/>
    <w:rsid w:val="000F716B"/>
    <w:rsid w:val="001012B5"/>
    <w:rsid w:val="00106243"/>
    <w:rsid w:val="00112579"/>
    <w:rsid w:val="00127F9D"/>
    <w:rsid w:val="00134579"/>
    <w:rsid w:val="001348DD"/>
    <w:rsid w:val="0014088E"/>
    <w:rsid w:val="00147A30"/>
    <w:rsid w:val="00153B7E"/>
    <w:rsid w:val="00160E00"/>
    <w:rsid w:val="001631B6"/>
    <w:rsid w:val="001631BB"/>
    <w:rsid w:val="0016411B"/>
    <w:rsid w:val="00166A44"/>
    <w:rsid w:val="001836A9"/>
    <w:rsid w:val="00185FE9"/>
    <w:rsid w:val="001949B2"/>
    <w:rsid w:val="001961D5"/>
    <w:rsid w:val="00196B73"/>
    <w:rsid w:val="001A2B13"/>
    <w:rsid w:val="001A6D3D"/>
    <w:rsid w:val="001B204A"/>
    <w:rsid w:val="001B47A8"/>
    <w:rsid w:val="001B7174"/>
    <w:rsid w:val="001B7522"/>
    <w:rsid w:val="001C409C"/>
    <w:rsid w:val="001E431D"/>
    <w:rsid w:val="001E6323"/>
    <w:rsid w:val="001F04BF"/>
    <w:rsid w:val="00200C37"/>
    <w:rsid w:val="00200E8A"/>
    <w:rsid w:val="00215B93"/>
    <w:rsid w:val="00224D20"/>
    <w:rsid w:val="00226E19"/>
    <w:rsid w:val="002340B9"/>
    <w:rsid w:val="00237FE1"/>
    <w:rsid w:val="00243FC4"/>
    <w:rsid w:val="00255BEC"/>
    <w:rsid w:val="00275281"/>
    <w:rsid w:val="002831AB"/>
    <w:rsid w:val="002A1AC9"/>
    <w:rsid w:val="002C63E9"/>
    <w:rsid w:val="002D482C"/>
    <w:rsid w:val="002D533D"/>
    <w:rsid w:val="002E4AB0"/>
    <w:rsid w:val="002F29D5"/>
    <w:rsid w:val="002F684C"/>
    <w:rsid w:val="003149FB"/>
    <w:rsid w:val="0032421E"/>
    <w:rsid w:val="00336716"/>
    <w:rsid w:val="00345673"/>
    <w:rsid w:val="0034642E"/>
    <w:rsid w:val="0034669A"/>
    <w:rsid w:val="00352FC8"/>
    <w:rsid w:val="003555D9"/>
    <w:rsid w:val="00356D2C"/>
    <w:rsid w:val="00362DA7"/>
    <w:rsid w:val="003658F0"/>
    <w:rsid w:val="00366323"/>
    <w:rsid w:val="00386EF4"/>
    <w:rsid w:val="003917ED"/>
    <w:rsid w:val="003A59EC"/>
    <w:rsid w:val="003B081F"/>
    <w:rsid w:val="003C746E"/>
    <w:rsid w:val="003D7AF1"/>
    <w:rsid w:val="003E0A2B"/>
    <w:rsid w:val="003E70EF"/>
    <w:rsid w:val="003F2451"/>
    <w:rsid w:val="00404739"/>
    <w:rsid w:val="00404E87"/>
    <w:rsid w:val="004107BE"/>
    <w:rsid w:val="00412150"/>
    <w:rsid w:val="00413AFC"/>
    <w:rsid w:val="0041489C"/>
    <w:rsid w:val="00415E2F"/>
    <w:rsid w:val="00416629"/>
    <w:rsid w:val="00421890"/>
    <w:rsid w:val="004268F0"/>
    <w:rsid w:val="004304D9"/>
    <w:rsid w:val="00433C56"/>
    <w:rsid w:val="004567E8"/>
    <w:rsid w:val="00470E0F"/>
    <w:rsid w:val="00477075"/>
    <w:rsid w:val="00481791"/>
    <w:rsid w:val="0048426E"/>
    <w:rsid w:val="004A49C5"/>
    <w:rsid w:val="004B036E"/>
    <w:rsid w:val="004B69C9"/>
    <w:rsid w:val="004B79E2"/>
    <w:rsid w:val="004B7E15"/>
    <w:rsid w:val="004F32D5"/>
    <w:rsid w:val="004F5977"/>
    <w:rsid w:val="00507FDD"/>
    <w:rsid w:val="00517DB3"/>
    <w:rsid w:val="0053430D"/>
    <w:rsid w:val="0054006D"/>
    <w:rsid w:val="005412E9"/>
    <w:rsid w:val="005500AC"/>
    <w:rsid w:val="005520FD"/>
    <w:rsid w:val="005646F1"/>
    <w:rsid w:val="0056542C"/>
    <w:rsid w:val="005701C2"/>
    <w:rsid w:val="005712FA"/>
    <w:rsid w:val="0057143A"/>
    <w:rsid w:val="00572544"/>
    <w:rsid w:val="00575CCD"/>
    <w:rsid w:val="00590036"/>
    <w:rsid w:val="00591326"/>
    <w:rsid w:val="005934DE"/>
    <w:rsid w:val="005A02B9"/>
    <w:rsid w:val="005C1001"/>
    <w:rsid w:val="005C2D3D"/>
    <w:rsid w:val="005C42E6"/>
    <w:rsid w:val="005C481C"/>
    <w:rsid w:val="005E1B5A"/>
    <w:rsid w:val="005E7BF9"/>
    <w:rsid w:val="005F0320"/>
    <w:rsid w:val="005F7215"/>
    <w:rsid w:val="00612DEC"/>
    <w:rsid w:val="0061315D"/>
    <w:rsid w:val="006134E0"/>
    <w:rsid w:val="006164A7"/>
    <w:rsid w:val="00622149"/>
    <w:rsid w:val="00625DA3"/>
    <w:rsid w:val="0064519F"/>
    <w:rsid w:val="006614ED"/>
    <w:rsid w:val="00663758"/>
    <w:rsid w:val="006645A6"/>
    <w:rsid w:val="0066574C"/>
    <w:rsid w:val="0068569A"/>
    <w:rsid w:val="00686607"/>
    <w:rsid w:val="00694FB3"/>
    <w:rsid w:val="00695B4B"/>
    <w:rsid w:val="006A4730"/>
    <w:rsid w:val="006A77AB"/>
    <w:rsid w:val="006B1646"/>
    <w:rsid w:val="006B4922"/>
    <w:rsid w:val="006F4BA8"/>
    <w:rsid w:val="00723EC3"/>
    <w:rsid w:val="00724515"/>
    <w:rsid w:val="00724D12"/>
    <w:rsid w:val="00754B7D"/>
    <w:rsid w:val="00757F4D"/>
    <w:rsid w:val="00762613"/>
    <w:rsid w:val="00763B10"/>
    <w:rsid w:val="0077044B"/>
    <w:rsid w:val="00771F24"/>
    <w:rsid w:val="007765E5"/>
    <w:rsid w:val="007830BE"/>
    <w:rsid w:val="00785D1E"/>
    <w:rsid w:val="00786606"/>
    <w:rsid w:val="00792603"/>
    <w:rsid w:val="007A1C93"/>
    <w:rsid w:val="007A5D8D"/>
    <w:rsid w:val="007B07EA"/>
    <w:rsid w:val="007B19A2"/>
    <w:rsid w:val="007B6020"/>
    <w:rsid w:val="007C6E8B"/>
    <w:rsid w:val="007D6AAD"/>
    <w:rsid w:val="008017EA"/>
    <w:rsid w:val="008167BD"/>
    <w:rsid w:val="00821D29"/>
    <w:rsid w:val="008263B7"/>
    <w:rsid w:val="00836DA7"/>
    <w:rsid w:val="008509FA"/>
    <w:rsid w:val="00853BD6"/>
    <w:rsid w:val="008558D1"/>
    <w:rsid w:val="00866971"/>
    <w:rsid w:val="00873639"/>
    <w:rsid w:val="00874461"/>
    <w:rsid w:val="00891B3C"/>
    <w:rsid w:val="0089334A"/>
    <w:rsid w:val="008960FD"/>
    <w:rsid w:val="008B0CB1"/>
    <w:rsid w:val="008B0F94"/>
    <w:rsid w:val="008D308A"/>
    <w:rsid w:val="008E4D41"/>
    <w:rsid w:val="008F1F05"/>
    <w:rsid w:val="00901042"/>
    <w:rsid w:val="00904005"/>
    <w:rsid w:val="00912066"/>
    <w:rsid w:val="00916120"/>
    <w:rsid w:val="00920520"/>
    <w:rsid w:val="00921FBE"/>
    <w:rsid w:val="009246C7"/>
    <w:rsid w:val="009313A6"/>
    <w:rsid w:val="00931D1C"/>
    <w:rsid w:val="009434CD"/>
    <w:rsid w:val="00960269"/>
    <w:rsid w:val="009643B3"/>
    <w:rsid w:val="009729CE"/>
    <w:rsid w:val="00973181"/>
    <w:rsid w:val="00991123"/>
    <w:rsid w:val="0099700C"/>
    <w:rsid w:val="00997FBF"/>
    <w:rsid w:val="009A0353"/>
    <w:rsid w:val="009C3E72"/>
    <w:rsid w:val="009D43E3"/>
    <w:rsid w:val="009E296D"/>
    <w:rsid w:val="009E6021"/>
    <w:rsid w:val="009F5ED1"/>
    <w:rsid w:val="00A05976"/>
    <w:rsid w:val="00A1351B"/>
    <w:rsid w:val="00A14BBC"/>
    <w:rsid w:val="00A14D6A"/>
    <w:rsid w:val="00A218C8"/>
    <w:rsid w:val="00A343A3"/>
    <w:rsid w:val="00A3576D"/>
    <w:rsid w:val="00A437BB"/>
    <w:rsid w:val="00A43822"/>
    <w:rsid w:val="00A459AD"/>
    <w:rsid w:val="00A50617"/>
    <w:rsid w:val="00A52E10"/>
    <w:rsid w:val="00A60291"/>
    <w:rsid w:val="00A60EF1"/>
    <w:rsid w:val="00AB5A52"/>
    <w:rsid w:val="00AC013C"/>
    <w:rsid w:val="00AC4B5C"/>
    <w:rsid w:val="00AF3D9E"/>
    <w:rsid w:val="00B02F30"/>
    <w:rsid w:val="00B04E9D"/>
    <w:rsid w:val="00B05F06"/>
    <w:rsid w:val="00B1181B"/>
    <w:rsid w:val="00B25E00"/>
    <w:rsid w:val="00B31AAD"/>
    <w:rsid w:val="00B46744"/>
    <w:rsid w:val="00B52853"/>
    <w:rsid w:val="00B56D7F"/>
    <w:rsid w:val="00B60B9F"/>
    <w:rsid w:val="00B61AAD"/>
    <w:rsid w:val="00B6431E"/>
    <w:rsid w:val="00B66F7C"/>
    <w:rsid w:val="00B765CD"/>
    <w:rsid w:val="00B87EF4"/>
    <w:rsid w:val="00B92375"/>
    <w:rsid w:val="00BA167D"/>
    <w:rsid w:val="00BB5C80"/>
    <w:rsid w:val="00BB756E"/>
    <w:rsid w:val="00BC41F1"/>
    <w:rsid w:val="00BD6460"/>
    <w:rsid w:val="00BE0DE3"/>
    <w:rsid w:val="00C0410D"/>
    <w:rsid w:val="00C15375"/>
    <w:rsid w:val="00C2038C"/>
    <w:rsid w:val="00C21ECC"/>
    <w:rsid w:val="00C34143"/>
    <w:rsid w:val="00C42B10"/>
    <w:rsid w:val="00C5529C"/>
    <w:rsid w:val="00C55644"/>
    <w:rsid w:val="00C56107"/>
    <w:rsid w:val="00C572A4"/>
    <w:rsid w:val="00C57750"/>
    <w:rsid w:val="00C61F86"/>
    <w:rsid w:val="00C8172E"/>
    <w:rsid w:val="00C81ADD"/>
    <w:rsid w:val="00C854F9"/>
    <w:rsid w:val="00C85604"/>
    <w:rsid w:val="00C85B8D"/>
    <w:rsid w:val="00C941D3"/>
    <w:rsid w:val="00CC0C2F"/>
    <w:rsid w:val="00CC442C"/>
    <w:rsid w:val="00CC4F65"/>
    <w:rsid w:val="00CD0F43"/>
    <w:rsid w:val="00CD7386"/>
    <w:rsid w:val="00CE2B64"/>
    <w:rsid w:val="00CE794A"/>
    <w:rsid w:val="00CF21C3"/>
    <w:rsid w:val="00CF31E7"/>
    <w:rsid w:val="00CF5DD2"/>
    <w:rsid w:val="00D12509"/>
    <w:rsid w:val="00D145C5"/>
    <w:rsid w:val="00D14C44"/>
    <w:rsid w:val="00D15213"/>
    <w:rsid w:val="00D303E1"/>
    <w:rsid w:val="00D30F98"/>
    <w:rsid w:val="00D31606"/>
    <w:rsid w:val="00D427FD"/>
    <w:rsid w:val="00D45957"/>
    <w:rsid w:val="00D46068"/>
    <w:rsid w:val="00D65198"/>
    <w:rsid w:val="00D724F1"/>
    <w:rsid w:val="00D73AB2"/>
    <w:rsid w:val="00D91D35"/>
    <w:rsid w:val="00DA61C2"/>
    <w:rsid w:val="00DB7139"/>
    <w:rsid w:val="00DC0D4C"/>
    <w:rsid w:val="00DD1835"/>
    <w:rsid w:val="00DD5D06"/>
    <w:rsid w:val="00E10981"/>
    <w:rsid w:val="00E14B40"/>
    <w:rsid w:val="00E178D1"/>
    <w:rsid w:val="00E21747"/>
    <w:rsid w:val="00E343AA"/>
    <w:rsid w:val="00E34719"/>
    <w:rsid w:val="00E35CBD"/>
    <w:rsid w:val="00E35E51"/>
    <w:rsid w:val="00E71C1F"/>
    <w:rsid w:val="00E73D61"/>
    <w:rsid w:val="00E75317"/>
    <w:rsid w:val="00E77E4E"/>
    <w:rsid w:val="00E85D42"/>
    <w:rsid w:val="00E90D63"/>
    <w:rsid w:val="00EA6AF2"/>
    <w:rsid w:val="00EC3AA0"/>
    <w:rsid w:val="00ED128F"/>
    <w:rsid w:val="00EE0ACC"/>
    <w:rsid w:val="00EE2D9A"/>
    <w:rsid w:val="00EF57AE"/>
    <w:rsid w:val="00F00C5C"/>
    <w:rsid w:val="00F04C5F"/>
    <w:rsid w:val="00F0674F"/>
    <w:rsid w:val="00F12608"/>
    <w:rsid w:val="00F24B2F"/>
    <w:rsid w:val="00F24F5A"/>
    <w:rsid w:val="00F405E9"/>
    <w:rsid w:val="00F40718"/>
    <w:rsid w:val="00F4576D"/>
    <w:rsid w:val="00F463B0"/>
    <w:rsid w:val="00F608E3"/>
    <w:rsid w:val="00F66422"/>
    <w:rsid w:val="00F70205"/>
    <w:rsid w:val="00F77B69"/>
    <w:rsid w:val="00F93FA2"/>
    <w:rsid w:val="00F94B3C"/>
    <w:rsid w:val="00FA138D"/>
    <w:rsid w:val="00FA3AB5"/>
    <w:rsid w:val="00FA4D37"/>
    <w:rsid w:val="00FB12A7"/>
    <w:rsid w:val="00FC1263"/>
    <w:rsid w:val="00FC5D91"/>
    <w:rsid w:val="00FD436F"/>
    <w:rsid w:val="00FD677E"/>
    <w:rsid w:val="00FD7606"/>
    <w:rsid w:val="00FE109A"/>
    <w:rsid w:val="01330404"/>
    <w:rsid w:val="02826A24"/>
    <w:rsid w:val="02D1729F"/>
    <w:rsid w:val="03196F07"/>
    <w:rsid w:val="048E2D2F"/>
    <w:rsid w:val="06DE29E2"/>
    <w:rsid w:val="0B044923"/>
    <w:rsid w:val="0B523FD1"/>
    <w:rsid w:val="0BFB5DB4"/>
    <w:rsid w:val="11CC653F"/>
    <w:rsid w:val="1B445ED4"/>
    <w:rsid w:val="1CAE1DC6"/>
    <w:rsid w:val="2554507D"/>
    <w:rsid w:val="25FA0F4A"/>
    <w:rsid w:val="28F95E48"/>
    <w:rsid w:val="294B04DA"/>
    <w:rsid w:val="2A916E63"/>
    <w:rsid w:val="2CCD678E"/>
    <w:rsid w:val="371D31FA"/>
    <w:rsid w:val="37B25C6C"/>
    <w:rsid w:val="38FD5C8E"/>
    <w:rsid w:val="3BB33BFE"/>
    <w:rsid w:val="42F21FE1"/>
    <w:rsid w:val="431A57FB"/>
    <w:rsid w:val="449E1FFF"/>
    <w:rsid w:val="47362BD0"/>
    <w:rsid w:val="4B6A71C8"/>
    <w:rsid w:val="4FB126D3"/>
    <w:rsid w:val="50647615"/>
    <w:rsid w:val="55E33993"/>
    <w:rsid w:val="594C3B10"/>
    <w:rsid w:val="5D7D01C6"/>
    <w:rsid w:val="5ED73B27"/>
    <w:rsid w:val="5FEC6E63"/>
    <w:rsid w:val="66171FB1"/>
    <w:rsid w:val="666A657B"/>
    <w:rsid w:val="6B432AA4"/>
    <w:rsid w:val="6CA834B1"/>
    <w:rsid w:val="738D3920"/>
    <w:rsid w:val="749D7B1B"/>
    <w:rsid w:val="77BA5724"/>
    <w:rsid w:val="7B9B6ED9"/>
    <w:rsid w:val="7BFC01F8"/>
    <w:rsid w:val="7F1078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314EAD"/>
  <w15:docId w15:val="{C88A5ED3-AD29-43B6-A2D5-AC1D436C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5">
    <w:name w:val="heading 5"/>
    <w:basedOn w:val="Normal"/>
    <w:next w:val="Normal"/>
    <w:link w:val="Heading5Char"/>
    <w:qFormat/>
    <w:pPr>
      <w:keepNext/>
      <w:spacing w:after="60" w:line="240" w:lineRule="auto"/>
      <w:ind w:firstLine="562"/>
      <w:jc w:val="center"/>
      <w:outlineLvl w:val="4"/>
    </w:pPr>
    <w:rPr>
      <w:rFonts w:ascii="Times New Roman" w:eastAsia="Times New Roman" w:hAnsi="Times New Roman" w:cs="Times New Roman"/>
      <w:b/>
      <w:bCs/>
      <w:sz w:val="28"/>
      <w:szCs w:val="28"/>
      <w:lang w:eastAsia="vi-VN"/>
    </w:rPr>
  </w:style>
  <w:style w:type="paragraph" w:styleId="Heading8">
    <w:name w:val="heading 8"/>
    <w:basedOn w:val="Normal"/>
    <w:next w:val="Normal"/>
    <w:link w:val="Heading8Char"/>
    <w:uiPriority w:val="9"/>
    <w:qFormat/>
    <w:pPr>
      <w:keepNext/>
      <w:keepLines/>
      <w:spacing w:before="40" w:after="60" w:line="240" w:lineRule="auto"/>
      <w:ind w:firstLine="562"/>
      <w:jc w:val="both"/>
      <w:outlineLvl w:val="7"/>
    </w:pPr>
    <w:rPr>
      <w:rFonts w:ascii="Times New Roman" w:eastAsia="Times New Roman" w:hAnsi="Times New Roman" w:cs="Times New Roman"/>
      <w:color w:val="272727"/>
      <w:sz w:val="21"/>
      <w:szCs w:val="21"/>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character" w:styleId="Strong">
    <w:name w:val="Strong"/>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5Char">
    <w:name w:val="Heading 5 Char"/>
    <w:basedOn w:val="DefaultParagraphFont"/>
    <w:link w:val="Heading5"/>
    <w:qFormat/>
    <w:rPr>
      <w:rFonts w:ascii="Times New Roman" w:eastAsia="Times New Roman" w:hAnsi="Times New Roman" w:cs="Times New Roman"/>
      <w:b/>
      <w:bCs/>
      <w:sz w:val="28"/>
      <w:szCs w:val="28"/>
      <w:lang w:eastAsia="vi-VN"/>
    </w:rPr>
  </w:style>
  <w:style w:type="character" w:customStyle="1" w:styleId="Heading8Char">
    <w:name w:val="Heading 8 Char"/>
    <w:basedOn w:val="DefaultParagraphFont"/>
    <w:link w:val="Heading8"/>
    <w:uiPriority w:val="9"/>
    <w:qFormat/>
    <w:rPr>
      <w:rFonts w:ascii="Times New Roman" w:eastAsia="Times New Roman" w:hAnsi="Times New Roman" w:cs="Times New Roman"/>
      <w:color w:val="272727"/>
      <w:sz w:val="21"/>
      <w:szCs w:val="21"/>
      <w:lang w:val="vi-VN" w:eastAsia="vi-VN"/>
    </w:rPr>
  </w:style>
  <w:style w:type="character" w:customStyle="1" w:styleId="Bodytext2">
    <w:name w:val="Body text (2)_"/>
    <w:link w:val="Bodytext20"/>
    <w:qFormat/>
    <w:rPr>
      <w:szCs w:val="28"/>
      <w:shd w:val="clear" w:color="auto" w:fill="FFFFFF"/>
    </w:rPr>
  </w:style>
  <w:style w:type="paragraph" w:customStyle="1" w:styleId="Bodytext20">
    <w:name w:val="Body text (2)"/>
    <w:basedOn w:val="Normal"/>
    <w:link w:val="Bodytext2"/>
    <w:qFormat/>
    <w:pPr>
      <w:widowControl w:val="0"/>
      <w:shd w:val="clear" w:color="auto" w:fill="FFFFFF"/>
      <w:spacing w:after="480" w:line="384" w:lineRule="exact"/>
      <w:ind w:firstLine="567"/>
      <w:jc w:val="both"/>
    </w:pPr>
    <w:rPr>
      <w:szCs w:val="28"/>
    </w:rPr>
  </w:style>
  <w:style w:type="character" w:customStyle="1" w:styleId="font31">
    <w:name w:val="font31"/>
    <w:rPr>
      <w:rFonts w:ascii="Times New Roman" w:hAnsi="Times New Roman" w:cs="Times New Roman" w:hint="default"/>
      <w:i/>
      <w:iCs/>
      <w:color w:val="000000"/>
      <w:sz w:val="28"/>
      <w:szCs w:val="28"/>
      <w:u w:val="none"/>
    </w:rPr>
  </w:style>
  <w:style w:type="paragraph" w:styleId="FootnoteText">
    <w:name w:val="footnote text"/>
    <w:basedOn w:val="Normal"/>
    <w:link w:val="FootnoteTextChar"/>
    <w:rsid w:val="000F620F"/>
    <w:pPr>
      <w:spacing w:after="0" w:line="240" w:lineRule="auto"/>
    </w:pPr>
    <w:rPr>
      <w:rFonts w:ascii="Times New Roman" w:eastAsia="Times New Roman" w:hAnsi="Times New Roman" w:cs="Times New Roman"/>
      <w:sz w:val="20"/>
      <w:szCs w:val="20"/>
      <w:lang w:val="vi-VN" w:eastAsia="vi-VN"/>
    </w:rPr>
  </w:style>
  <w:style w:type="character" w:customStyle="1" w:styleId="FootnoteTextChar">
    <w:name w:val="Footnote Text Char"/>
    <w:basedOn w:val="DefaultParagraphFont"/>
    <w:link w:val="FootnoteText"/>
    <w:rsid w:val="000F620F"/>
    <w:rPr>
      <w:rFonts w:ascii="Times New Roman" w:eastAsia="Times New Roman" w:hAnsi="Times New Roman" w:cs="Times New Roman"/>
      <w:lang w:val="vi-VN" w:eastAsia="vi-VN"/>
    </w:rPr>
  </w:style>
  <w:style w:type="character" w:styleId="FootnoteReference">
    <w:name w:val="footnote reference"/>
    <w:rsid w:val="000F620F"/>
    <w:rPr>
      <w:vertAlign w:val="superscript"/>
    </w:rPr>
  </w:style>
  <w:style w:type="character" w:styleId="UnresolvedMention">
    <w:name w:val="Unresolved Mention"/>
    <w:basedOn w:val="DefaultParagraphFont"/>
    <w:uiPriority w:val="99"/>
    <w:semiHidden/>
    <w:unhideWhenUsed/>
    <w:rsid w:val="009F5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ayninh.dcs.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9BED612-E126-4B6F-910B-2791FEB76E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30</cp:revision>
  <cp:lastPrinted>2025-02-17T08:19:00Z</cp:lastPrinted>
  <dcterms:created xsi:type="dcterms:W3CDTF">2025-02-18T03:28:00Z</dcterms:created>
  <dcterms:modified xsi:type="dcterms:W3CDTF">2025-03-28T06:33:00Z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33CA4AED0F7541DE8176B68E78351EDD_12</vt:lpwstr>
  </property>
</Properties>
</file>