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B8C" w:rsidRPr="00907607" w:rsidRDefault="00F76B8C" w:rsidP="00F76B8C">
      <w:pPr>
        <w:jc w:val="center"/>
        <w:rPr>
          <w:rFonts w:ascii="Times New Roman" w:hAnsi="Times New Roman" w:cs="Times New Roman"/>
          <w:b/>
          <w:sz w:val="28"/>
          <w:szCs w:val="28"/>
          <w:lang w:val="vi-VN"/>
        </w:rPr>
      </w:pPr>
      <w:r w:rsidRPr="00907607">
        <w:rPr>
          <w:rFonts w:ascii="Times New Roman" w:hAnsi="Times New Roman" w:cs="Times New Roman"/>
          <w:b/>
          <w:sz w:val="28"/>
          <w:szCs w:val="28"/>
          <w:lang w:val="vi-VN"/>
        </w:rPr>
        <w:t>Ban tuyên giáo</w:t>
      </w:r>
      <w:r w:rsidR="004E3A18">
        <w:rPr>
          <w:rFonts w:ascii="Times New Roman" w:hAnsi="Times New Roman" w:cs="Times New Roman"/>
          <w:b/>
          <w:sz w:val="28"/>
          <w:szCs w:val="28"/>
        </w:rPr>
        <w:t xml:space="preserve"> Thị ủy Trảng Bàng</w:t>
      </w:r>
      <w:r w:rsidRPr="00907607">
        <w:rPr>
          <w:rFonts w:ascii="Times New Roman" w:hAnsi="Times New Roman" w:cs="Times New Roman"/>
          <w:b/>
          <w:sz w:val="28"/>
          <w:szCs w:val="28"/>
          <w:lang w:val="vi-VN"/>
        </w:rPr>
        <w:t xml:space="preserve"> sơ kết 6 tháng đầu năm, triển khai nhiệm vụ 6 tháng cuối năm 2024</w:t>
      </w:r>
    </w:p>
    <w:p w:rsidR="00F76B8C" w:rsidRPr="00907607" w:rsidRDefault="00F76B8C" w:rsidP="00F76B8C">
      <w:pPr>
        <w:ind w:firstLine="720"/>
        <w:jc w:val="both"/>
        <w:rPr>
          <w:rFonts w:ascii="Times New Roman" w:hAnsi="Times New Roman" w:cs="Times New Roman"/>
          <w:sz w:val="28"/>
          <w:szCs w:val="28"/>
          <w:lang w:val="vi-VN"/>
        </w:rPr>
      </w:pPr>
      <w:r w:rsidRPr="00907607">
        <w:rPr>
          <w:rFonts w:ascii="Times New Roman" w:hAnsi="Times New Roman" w:cs="Times New Roman"/>
          <w:sz w:val="28"/>
          <w:szCs w:val="28"/>
          <w:lang w:val="vi-VN"/>
        </w:rPr>
        <w:t xml:space="preserve">Sáng 08.7, Ban Tuyên giáo thị xã Trảng Bàng sơ kết công tác 6 tháng đầu năm và triển khai nhiệm vụ 6 tháng cuối năm 2024. Tham dự có đồng chí Nguyễn Thị Thu Cúc </w:t>
      </w:r>
      <w:r w:rsidR="00827A3F">
        <w:rPr>
          <w:rFonts w:ascii="Times New Roman" w:hAnsi="Times New Roman" w:cs="Times New Roman"/>
          <w:sz w:val="28"/>
          <w:szCs w:val="28"/>
          <w:lang w:val="vi-VN"/>
        </w:rPr>
        <w:t>–</w:t>
      </w:r>
      <w:r w:rsidRPr="00907607">
        <w:rPr>
          <w:rFonts w:ascii="Times New Roman" w:hAnsi="Times New Roman" w:cs="Times New Roman"/>
          <w:sz w:val="28"/>
          <w:szCs w:val="28"/>
          <w:lang w:val="vi-VN"/>
        </w:rPr>
        <w:t xml:space="preserve"> </w:t>
      </w:r>
      <w:r w:rsidR="00827A3F">
        <w:rPr>
          <w:rFonts w:ascii="Times New Roman" w:hAnsi="Times New Roman" w:cs="Times New Roman"/>
          <w:sz w:val="28"/>
          <w:szCs w:val="28"/>
        </w:rPr>
        <w:t>Phó</w:t>
      </w:r>
      <w:r w:rsidR="00827A3F" w:rsidRPr="00907607">
        <w:rPr>
          <w:rFonts w:ascii="Times New Roman" w:hAnsi="Times New Roman" w:cs="Times New Roman"/>
          <w:sz w:val="28"/>
          <w:szCs w:val="28"/>
          <w:lang w:val="vi-VN"/>
        </w:rPr>
        <w:t xml:space="preserve"> Trưởng </w:t>
      </w:r>
      <w:r w:rsidRPr="00907607">
        <w:rPr>
          <w:rFonts w:ascii="Times New Roman" w:hAnsi="Times New Roman" w:cs="Times New Roman"/>
          <w:sz w:val="28"/>
          <w:szCs w:val="28"/>
          <w:lang w:val="vi-VN"/>
        </w:rPr>
        <w:t>Ban Tuyên giáo Tỉnh uỷ; đồng chí Hồ Văn Hồng – Phó Bí thư Thường trực Thị ủy, Chủ tịch HĐND Thị xã; đồng chí Nguyễn Thị Thuỷ Cúc - Uỷ viên Ban Thường vụ Thị uỷ, Trưởng Ban Tuyên giáo</w:t>
      </w:r>
      <w:r w:rsidR="00CE1FFB">
        <w:rPr>
          <w:rFonts w:ascii="Times New Roman" w:hAnsi="Times New Roman" w:cs="Times New Roman"/>
          <w:sz w:val="28"/>
          <w:szCs w:val="28"/>
        </w:rPr>
        <w:t xml:space="preserve"> Thị ủy</w:t>
      </w:r>
      <w:r w:rsidRPr="00907607">
        <w:rPr>
          <w:rFonts w:ascii="Times New Roman" w:hAnsi="Times New Roman" w:cs="Times New Roman"/>
          <w:sz w:val="28"/>
          <w:szCs w:val="28"/>
          <w:lang w:val="vi-VN"/>
        </w:rPr>
        <w:t>.</w:t>
      </w:r>
    </w:p>
    <w:p w:rsidR="008B30AF" w:rsidRPr="00907607" w:rsidRDefault="008B30AF" w:rsidP="008B30AF">
      <w:pPr>
        <w:ind w:firstLine="720"/>
        <w:jc w:val="both"/>
        <w:rPr>
          <w:rFonts w:ascii="Times New Roman" w:hAnsi="Times New Roman" w:cs="Times New Roman"/>
          <w:sz w:val="28"/>
          <w:szCs w:val="28"/>
          <w:lang w:val="vi-VN"/>
        </w:rPr>
      </w:pPr>
      <w:r w:rsidRPr="00907607">
        <w:rPr>
          <w:rFonts w:ascii="Times New Roman" w:hAnsi="Times New Roman" w:cs="Times New Roman"/>
          <w:sz w:val="28"/>
          <w:szCs w:val="28"/>
          <w:lang w:val="vi-VN"/>
        </w:rPr>
        <w:t xml:space="preserve">Trong </w:t>
      </w:r>
      <w:r w:rsidRPr="00907607">
        <w:rPr>
          <w:rFonts w:ascii="Times New Roman" w:hAnsi="Times New Roman" w:cs="Times New Roman"/>
          <w:sz w:val="28"/>
          <w:szCs w:val="28"/>
        </w:rPr>
        <w:t xml:space="preserve">6 tháng đầu </w:t>
      </w:r>
      <w:r w:rsidRPr="00907607">
        <w:rPr>
          <w:rFonts w:ascii="Times New Roman" w:hAnsi="Times New Roman" w:cs="Times New Roman"/>
          <w:sz w:val="28"/>
          <w:szCs w:val="28"/>
          <w:lang w:val="vi-VN"/>
        </w:rPr>
        <w:t>năm, Ban Tuyên giáo Thị ủy Trảng Bàng đã chủ động tham mưu Thị ủy chỉ đạo và tổ chức hiệu quả các hội nghị học tập, quán triệt, triển khai và tổ chức thực hiện các chỉ thị, nghị quyết của Trung ương, tỉnh và Thị ủ</w:t>
      </w:r>
      <w:r w:rsidR="008F2154" w:rsidRPr="00907607">
        <w:rPr>
          <w:rFonts w:ascii="Times New Roman" w:hAnsi="Times New Roman" w:cs="Times New Roman"/>
          <w:sz w:val="28"/>
          <w:szCs w:val="28"/>
          <w:lang w:val="vi-VN"/>
        </w:rPr>
        <w:t>y</w:t>
      </w:r>
      <w:r w:rsidRPr="00907607">
        <w:rPr>
          <w:rFonts w:ascii="Times New Roman" w:hAnsi="Times New Roman" w:cs="Times New Roman"/>
          <w:sz w:val="28"/>
          <w:szCs w:val="28"/>
          <w:lang w:val="vi-VN"/>
        </w:rPr>
        <w:t>.</w:t>
      </w:r>
    </w:p>
    <w:p w:rsidR="00FF2787" w:rsidRPr="00907607" w:rsidRDefault="008F2154" w:rsidP="00FF2787">
      <w:pPr>
        <w:ind w:firstLine="720"/>
        <w:jc w:val="both"/>
        <w:rPr>
          <w:rFonts w:ascii="Times New Roman" w:hAnsi="Times New Roman" w:cs="Times New Roman"/>
          <w:sz w:val="28"/>
          <w:szCs w:val="28"/>
          <w:lang w:val="vi-VN"/>
        </w:rPr>
      </w:pPr>
      <w:r w:rsidRPr="00907607">
        <w:rPr>
          <w:rFonts w:ascii="Times New Roman" w:hAnsi="Times New Roman" w:cs="Times New Roman"/>
          <w:sz w:val="28"/>
          <w:szCs w:val="28"/>
          <w:lang w:val="vi-VN"/>
        </w:rPr>
        <w:t>Một trong những kết quả nổi bật của công tác tuyên giáo thị xã trong 6 tháng đầu năm qua là thực hiện Quyết định số 238-QĐ/TW, ngày 30/9/2020 của Ban Bí thư Trung ương Đảng (khoá XII). Ban Tuyên giáo Thị ủy đã ký kết chương trình phối hợp với HĐND, UBND, Viện kiểm sát, Tòa án và các ngành Nhà nước có liên quan nhằm tuyên truyền trong việc thực thi pháp luật, triển khai kế hoạch phát triển kinh tế - xã hội, phối hợp giải quyết các vấn đề nổi cộm, Nhân dân quan tâm. Qua ký kết đã chủ động thông tin, tuyên truyền, tạo sự đồng thuận, thống nhất cao trong nhận thức và hành động của các cấp ủy Đảng, chính quyền, các ngành, đoàn thể và tư tưởng của cán bộ, đảng viên, Nhân dân, góp phần triển khai dự án quan trọng của thị xã bảo đảm chất lượng, đúng tiến độ và mục tiêu đặt ra.</w:t>
      </w:r>
    </w:p>
    <w:p w:rsidR="00F76B8C" w:rsidRPr="00907607" w:rsidRDefault="008F2154" w:rsidP="00F76B8C">
      <w:pPr>
        <w:ind w:firstLine="720"/>
        <w:jc w:val="both"/>
        <w:rPr>
          <w:rFonts w:ascii="Times New Roman" w:hAnsi="Times New Roman" w:cs="Times New Roman"/>
          <w:sz w:val="28"/>
          <w:szCs w:val="28"/>
          <w:lang w:val="vi-VN"/>
        </w:rPr>
      </w:pPr>
      <w:r w:rsidRPr="00907607">
        <w:rPr>
          <w:rFonts w:ascii="Times New Roman" w:hAnsi="Times New Roman" w:cs="Times New Roman"/>
          <w:sz w:val="28"/>
          <w:szCs w:val="28"/>
          <w:lang w:val="vi-VN"/>
        </w:rPr>
        <w:t xml:space="preserve">Đã </w:t>
      </w:r>
      <w:r w:rsidR="00F76B8C" w:rsidRPr="00907607">
        <w:rPr>
          <w:rFonts w:ascii="Times New Roman" w:hAnsi="Times New Roman" w:cs="Times New Roman"/>
          <w:sz w:val="28"/>
          <w:szCs w:val="28"/>
          <w:lang w:val="vi-VN"/>
        </w:rPr>
        <w:t xml:space="preserve">tổ chức biểu dương, khen thưởng 74 tập thể, cá nhân có thành tích xuất sắc trong học tập và làm theo tư tưởng, đạo đức, phong cách Hồ Chí Minh năm 2024 và </w:t>
      </w:r>
      <w:r w:rsidR="00FF2787" w:rsidRPr="00907607">
        <w:rPr>
          <w:rFonts w:ascii="Times New Roman" w:hAnsi="Times New Roman" w:cs="Times New Roman"/>
          <w:sz w:val="28"/>
          <w:szCs w:val="28"/>
          <w:lang w:val="vi-VN"/>
        </w:rPr>
        <w:t xml:space="preserve">Cuộc thi thiết kế trưng bài các tác phẩm, bài viết, câu nói của Chủ tịch Hồ Chí Minh và Tổng Bí thư Nguyễn Phú Trọng về thực hành tiết kiệm, đấu tranh phòng, chống tham nhũng, lãng phí; </w:t>
      </w:r>
      <w:r w:rsidR="00FF2787" w:rsidRPr="00907607">
        <w:rPr>
          <w:rFonts w:ascii="Times New Roman" w:hAnsi="Times New Roman" w:cs="Times New Roman"/>
          <w:sz w:val="28"/>
          <w:szCs w:val="28"/>
          <w:lang w:val="vi-VN"/>
        </w:rPr>
        <w:t xml:space="preserve">Hội thi tìm hiểu về tác phẩm của Tổng Bí thư Nguyễn Phú Trọng về “Kiên quyết, kiên trì đấu tranh phòng, chống tham nhũng, tiêu cực, góp phần xây dựng Đảng và Nhà nước ta ngày càng trong sạch, vững mạnh” gắn Chuyên đề năm 2024 </w:t>
      </w:r>
      <w:r w:rsidR="00FF2787" w:rsidRPr="00907607">
        <w:rPr>
          <w:rFonts w:ascii="Times New Roman" w:hAnsi="Times New Roman" w:cs="Times New Roman"/>
          <w:bCs/>
          <w:sz w:val="28"/>
          <w:szCs w:val="28"/>
          <w:lang w:val="vi-VN"/>
        </w:rPr>
        <w:t>“Đẩy mạnh học tập và làm theo tư</w:t>
      </w:r>
      <w:r w:rsidR="00FF2787" w:rsidRPr="00907607">
        <w:rPr>
          <w:rFonts w:ascii="Times New Roman" w:hAnsi="Times New Roman" w:cs="Times New Roman"/>
          <w:b/>
          <w:bCs/>
          <w:sz w:val="28"/>
          <w:szCs w:val="28"/>
          <w:lang w:val="vi-VN"/>
        </w:rPr>
        <w:t xml:space="preserve"> </w:t>
      </w:r>
      <w:r w:rsidR="00FF2787" w:rsidRPr="00907607">
        <w:rPr>
          <w:rFonts w:ascii="Times New Roman" w:hAnsi="Times New Roman" w:cs="Times New Roman"/>
          <w:sz w:val="28"/>
          <w:szCs w:val="28"/>
          <w:lang w:val="vi-VN"/>
        </w:rPr>
        <w:t>tưởng, đạo đức, phong cách Hồ Chí Minh về thực hành tiết kiệm, đấu tranh phòng, chống tham nhũng, tiêu cực, lãng phí”</w:t>
      </w:r>
      <w:r w:rsidR="00F76B8C" w:rsidRPr="00907607">
        <w:rPr>
          <w:rFonts w:ascii="Times New Roman" w:hAnsi="Times New Roman" w:cs="Times New Roman"/>
          <w:sz w:val="28"/>
          <w:szCs w:val="28"/>
          <w:lang w:val="vi-VN"/>
        </w:rPr>
        <w:t>. Cũng trong thời gian qua Ban Tuyên giáo Thị ủy đã mở 08 lớp với 599 học viên.</w:t>
      </w:r>
    </w:p>
    <w:p w:rsidR="00907607" w:rsidRPr="00907607" w:rsidRDefault="00F76B8C" w:rsidP="00907607">
      <w:pPr>
        <w:ind w:firstLine="720"/>
        <w:jc w:val="both"/>
        <w:rPr>
          <w:rFonts w:ascii="Times New Roman" w:hAnsi="Times New Roman" w:cs="Times New Roman"/>
          <w:sz w:val="28"/>
          <w:szCs w:val="28"/>
          <w:lang w:val="vi-VN"/>
        </w:rPr>
      </w:pPr>
      <w:r w:rsidRPr="00907607">
        <w:rPr>
          <w:rFonts w:ascii="Times New Roman" w:hAnsi="Times New Roman" w:cs="Times New Roman"/>
          <w:sz w:val="28"/>
          <w:szCs w:val="28"/>
          <w:lang w:val="vi-VN"/>
        </w:rPr>
        <w:t xml:space="preserve">Bên cạnh đó </w:t>
      </w:r>
      <w:r w:rsidR="00907607" w:rsidRPr="00907607">
        <w:rPr>
          <w:rFonts w:ascii="Times New Roman" w:hAnsi="Times New Roman" w:cs="Times New Roman"/>
          <w:sz w:val="28"/>
          <w:szCs w:val="28"/>
          <w:lang w:val="vi-VN"/>
        </w:rPr>
        <w:t xml:space="preserve">Ban Chỉ đạo 35 của thị xã đã chủ động, nắm diễn biến tư tưởng trong cán bộ, đảng viên và các tầng lớp Nhân dân, chỉ đạo, tổ chức, điều hành hoạt động mạng lưới cộng tác viên dư luận xã hội, kịp thời nắm bắt diễn biến tư tưởng, tâm trạng xã hội, triển khai tuyên truyền, định hướng dư luận; đấu tranh phản bác, </w:t>
      </w:r>
      <w:r w:rsidR="00907607" w:rsidRPr="00907607">
        <w:rPr>
          <w:rFonts w:ascii="Times New Roman" w:hAnsi="Times New Roman" w:cs="Times New Roman"/>
          <w:sz w:val="28"/>
          <w:szCs w:val="28"/>
          <w:lang w:val="vi-VN"/>
        </w:rPr>
        <w:lastRenderedPageBreak/>
        <w:t>gỡ bỏ thông tin xấu độc trên internet và mạng xã hội; đăng tải các tin, bài nhằm tạo sự đồng thuận trong Nhân dân khi thực hiện các chủ trương lớn của tỉnh và thị xã. Kết quả, các lực lượng đã đăng tải, chia sẻ hơn 286 tin, bài viết, video clip với hơn 11.235 bình luận, chia sẻ, lượt thích.</w:t>
      </w:r>
    </w:p>
    <w:p w:rsidR="00503D6A" w:rsidRDefault="0092617D" w:rsidP="00503D6A">
      <w:pPr>
        <w:ind w:firstLine="709"/>
        <w:jc w:val="both"/>
        <w:rPr>
          <w:rFonts w:ascii="Times New Roman" w:hAnsi="Times New Roman" w:cs="Times New Roman"/>
          <w:sz w:val="28"/>
          <w:szCs w:val="28"/>
        </w:rPr>
      </w:pPr>
      <w:r w:rsidRPr="0092617D">
        <w:rPr>
          <w:rFonts w:ascii="Times New Roman" w:hAnsi="Times New Roman" w:cs="Times New Roman"/>
          <w:sz w:val="28"/>
          <w:szCs w:val="28"/>
          <w:lang w:val="vi-VN"/>
        </w:rPr>
        <w:t xml:space="preserve">Phát biểu chỉ đạo tại </w:t>
      </w:r>
      <w:r w:rsidRPr="0092617D">
        <w:rPr>
          <w:rFonts w:ascii="Times New Roman" w:hAnsi="Times New Roman" w:cs="Times New Roman"/>
          <w:sz w:val="28"/>
          <w:szCs w:val="28"/>
          <w:lang w:val="vi-VN"/>
        </w:rPr>
        <w:t xml:space="preserve">Hội </w:t>
      </w:r>
      <w:r w:rsidRPr="0092617D">
        <w:rPr>
          <w:rFonts w:ascii="Times New Roman" w:hAnsi="Times New Roman" w:cs="Times New Roman"/>
          <w:sz w:val="28"/>
          <w:szCs w:val="28"/>
          <w:lang w:val="vi-VN"/>
        </w:rPr>
        <w:t>nghị</w:t>
      </w:r>
      <w:r>
        <w:rPr>
          <w:rFonts w:ascii="Times New Roman" w:hAnsi="Times New Roman" w:cs="Times New Roman"/>
          <w:sz w:val="28"/>
          <w:szCs w:val="28"/>
        </w:rPr>
        <w:t xml:space="preserve">, đồng chí Nguyễn Thị Thu Cúc đề nghị 6 tháng cuối năm 2024, Ban Tuyên giáo Thị ủy Trảng Bàng </w:t>
      </w:r>
      <w:r w:rsidRPr="0092617D">
        <w:rPr>
          <w:rFonts w:ascii="Times New Roman" w:hAnsi="Times New Roman" w:cs="Times New Roman"/>
          <w:sz w:val="28"/>
          <w:szCs w:val="28"/>
          <w:lang w:val="vi-VN"/>
        </w:rPr>
        <w:t>tiếp tục vận dụng linh hoạt, đổi mới, nâng cao các hình thức tuyên truyền, có nhiều cách làm hay, sáng tạo để lan tỏa thông tin tích cực, đấu tranh phản bác các quan điểm sai trái, thù địch trên internet, mạng xã hội. Công tác bảo vệ nền tảng tư tưởng của Đảng quán triệt phương châm lấy “xây” để “chống”, “lấy cái đẹp dẹp cái xấu”, phủ xanh thông tin tích cực, đẩy lùi thông tin sai sự thật, thông tin xấu, độc;</w:t>
      </w:r>
      <w:r>
        <w:rPr>
          <w:rFonts w:ascii="Times New Roman" w:hAnsi="Times New Roman" w:cs="Times New Roman"/>
          <w:sz w:val="28"/>
          <w:szCs w:val="28"/>
        </w:rPr>
        <w:t xml:space="preserve"> </w:t>
      </w:r>
      <w:r w:rsidR="00A7652F" w:rsidRPr="00907607">
        <w:rPr>
          <w:rFonts w:ascii="Times New Roman" w:hAnsi="Times New Roman" w:cs="Times New Roman"/>
          <w:sz w:val="28"/>
          <w:szCs w:val="28"/>
          <w:lang w:val="vi-VN"/>
        </w:rPr>
        <w:t xml:space="preserve">đồng chí Hồ Văn Hồng – Phó Bí thư Thường trực Thị ủy, Chủ tịch HĐND Thị xã ghi nhận và biểu dương những kết quả của ban tuyên giáo đạt được trong 6 tháng đầu năm 2024, </w:t>
      </w:r>
      <w:r w:rsidR="00503D6A">
        <w:rPr>
          <w:rFonts w:ascii="Times New Roman" w:hAnsi="Times New Roman" w:cs="Times New Roman"/>
          <w:sz w:val="28"/>
          <w:szCs w:val="28"/>
        </w:rPr>
        <w:t xml:space="preserve">và trong thời gian tới </w:t>
      </w:r>
      <w:r w:rsidR="00503D6A" w:rsidRPr="00503D6A">
        <w:rPr>
          <w:rFonts w:ascii="Times New Roman" w:hAnsi="Times New Roman" w:cs="Times New Roman"/>
          <w:sz w:val="28"/>
          <w:szCs w:val="28"/>
          <w:lang w:val="vi-VN"/>
        </w:rPr>
        <w:t>Tiếp tục phối hợp với các ngành theo Quyết định số 238-QĐ/TW, ngày 30/9/2020 của Ban Bí thư Trung ương Đảng (khoá XII). Thực hiện tốt vai trò “Đi trước mở đường”,  chủ động thông tin, tuyên truyền về công tác bối thường, giải phóng mặt bằng dự án, tạo sự đồng thuận, thống nhất cao trong nhận thức và hành động của cán bộ, đảng viên và Nhân dân, đặc biệt là Dự án đường cao tốc Thành phố Hồ Chí Minh – Mộc Bài sẽ được triển khai trong thời gian tới</w:t>
      </w:r>
      <w:r w:rsidR="004E3A18">
        <w:rPr>
          <w:rFonts w:ascii="Times New Roman" w:hAnsi="Times New Roman" w:cs="Times New Roman"/>
          <w:sz w:val="28"/>
          <w:szCs w:val="28"/>
        </w:rPr>
        <w:t>.</w:t>
      </w:r>
    </w:p>
    <w:p w:rsidR="004E3A18" w:rsidRPr="004E3A18" w:rsidRDefault="004E3A18" w:rsidP="00503D6A">
      <w:pPr>
        <w:ind w:firstLine="709"/>
        <w:jc w:val="both"/>
        <w:rPr>
          <w:rFonts w:ascii="Times New Roman" w:hAnsi="Times New Roman" w:cs="Times New Roman"/>
          <w:sz w:val="28"/>
          <w:szCs w:val="28"/>
        </w:rPr>
      </w:pPr>
      <w:r w:rsidRPr="004E3A18">
        <w:rPr>
          <w:rFonts w:ascii="Times New Roman" w:hAnsi="Times New Roman" w:cs="Times New Roman"/>
          <w:sz w:val="28"/>
          <w:szCs w:val="28"/>
          <w:lang w:val="vi-VN"/>
        </w:rPr>
        <w:t xml:space="preserve">Tại hội nghị, Ban Ban Tuyên giáo Thị ủy đã </w:t>
      </w:r>
      <w:r w:rsidRPr="004E3A18">
        <w:rPr>
          <w:rFonts w:ascii="Times New Roman" w:hAnsi="Times New Roman" w:cs="Times New Roman"/>
          <w:sz w:val="28"/>
          <w:szCs w:val="28"/>
          <w:lang w:val="vi-VN"/>
        </w:rPr>
        <w:t xml:space="preserve">biểu dương cho 04 cá nhân </w:t>
      </w:r>
      <w:r w:rsidRPr="004E3A18">
        <w:rPr>
          <w:rFonts w:ascii="Times New Roman" w:hAnsi="Times New Roman" w:cs="Times New Roman"/>
          <w:sz w:val="28"/>
          <w:szCs w:val="28"/>
          <w:lang w:val="vi-VN"/>
        </w:rPr>
        <w:t xml:space="preserve"> năng động trong công tác Tuyên giáo 6 thán</w:t>
      </w:r>
      <w:bookmarkStart w:id="0" w:name="_GoBack"/>
      <w:bookmarkEnd w:id="0"/>
      <w:r w:rsidRPr="004E3A18">
        <w:rPr>
          <w:rFonts w:ascii="Times New Roman" w:hAnsi="Times New Roman" w:cs="Times New Roman"/>
          <w:sz w:val="28"/>
          <w:szCs w:val="28"/>
          <w:lang w:val="vi-VN"/>
        </w:rPr>
        <w:t>g đầu năm 2024</w:t>
      </w:r>
      <w:r w:rsidRPr="004E3A18">
        <w:rPr>
          <w:rFonts w:ascii="Times New Roman" w:hAnsi="Times New Roman" w:cs="Times New Roman"/>
          <w:sz w:val="28"/>
          <w:szCs w:val="28"/>
          <w:lang w:val="vi-VN"/>
        </w:rPr>
        <w:t xml:space="preserve"> và </w:t>
      </w:r>
      <w:r w:rsidRPr="004E3A18">
        <w:rPr>
          <w:rFonts w:ascii="Times New Roman" w:hAnsi="Times New Roman" w:cs="Times New Roman"/>
          <w:sz w:val="28"/>
          <w:szCs w:val="28"/>
          <w:lang w:val="vi-VN"/>
        </w:rPr>
        <w:t>tích cực chia sẽ, tham gia tương tác, viết tin, bài đăng trên các trang mạng xã hội thu hút nhiều thành viên tham gia tuyên truyền.</w:t>
      </w:r>
    </w:p>
    <w:p w:rsidR="00A7652F" w:rsidRDefault="00A7652F" w:rsidP="00503D6A">
      <w:pPr>
        <w:ind w:firstLine="709"/>
        <w:jc w:val="right"/>
        <w:rPr>
          <w:rFonts w:ascii="Times New Roman" w:hAnsi="Times New Roman" w:cs="Times New Roman"/>
          <w:b/>
          <w:sz w:val="28"/>
          <w:szCs w:val="28"/>
          <w:lang w:val="vi-VN"/>
        </w:rPr>
      </w:pPr>
      <w:r w:rsidRPr="00503D6A">
        <w:rPr>
          <w:rFonts w:ascii="Times New Roman" w:hAnsi="Times New Roman" w:cs="Times New Roman"/>
          <w:b/>
          <w:sz w:val="28"/>
          <w:szCs w:val="28"/>
          <w:lang w:val="vi-VN"/>
        </w:rPr>
        <w:t>Quốc Thịnh</w:t>
      </w:r>
    </w:p>
    <w:p w:rsidR="008E55A2" w:rsidRPr="00AE7302" w:rsidRDefault="008E55A2" w:rsidP="008E55A2">
      <w:pPr>
        <w:ind w:firstLine="709"/>
        <w:jc w:val="both"/>
        <w:rPr>
          <w:rFonts w:ascii="Times New Roman" w:hAnsi="Times New Roman" w:cs="Times New Roman"/>
          <w:sz w:val="28"/>
          <w:szCs w:val="28"/>
        </w:rPr>
      </w:pPr>
      <w:r w:rsidRPr="00AE7302">
        <w:rPr>
          <w:rFonts w:ascii="Times New Roman" w:hAnsi="Times New Roman" w:cs="Times New Roman"/>
          <w:sz w:val="28"/>
          <w:szCs w:val="28"/>
        </w:rPr>
        <w:t>HÌNH 1: Quang cảnh Hội nghị</w:t>
      </w:r>
    </w:p>
    <w:p w:rsidR="008E55A2" w:rsidRPr="00AE7302" w:rsidRDefault="008E55A2" w:rsidP="008E55A2">
      <w:pPr>
        <w:ind w:firstLine="709"/>
        <w:jc w:val="both"/>
        <w:rPr>
          <w:rFonts w:ascii="Times New Roman" w:hAnsi="Times New Roman" w:cs="Times New Roman"/>
          <w:sz w:val="28"/>
          <w:szCs w:val="28"/>
        </w:rPr>
      </w:pPr>
      <w:r w:rsidRPr="00AE7302">
        <w:rPr>
          <w:rFonts w:ascii="Times New Roman" w:hAnsi="Times New Roman" w:cs="Times New Roman"/>
          <w:sz w:val="28"/>
          <w:szCs w:val="28"/>
        </w:rPr>
        <w:t>HÌNH 2: Lãnh đạo Ban Tuyên giáo tỉnh và Thị ủy Trảng Bàng trao hoa biểu dương cho các cá nhân</w:t>
      </w:r>
    </w:p>
    <w:sectPr w:rsidR="008E55A2" w:rsidRPr="00AE7302" w:rsidSect="004E3A18">
      <w:pgSz w:w="12240" w:h="15840"/>
      <w:pgMar w:top="851"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B8C"/>
    <w:rsid w:val="004E3A18"/>
    <w:rsid w:val="00503D6A"/>
    <w:rsid w:val="00827A3F"/>
    <w:rsid w:val="008B30AF"/>
    <w:rsid w:val="008E55A2"/>
    <w:rsid w:val="008F2154"/>
    <w:rsid w:val="00907607"/>
    <w:rsid w:val="0092617D"/>
    <w:rsid w:val="00A11BA6"/>
    <w:rsid w:val="00A64EAA"/>
    <w:rsid w:val="00A652A2"/>
    <w:rsid w:val="00A7652F"/>
    <w:rsid w:val="00AE7302"/>
    <w:rsid w:val="00CE1FFB"/>
    <w:rsid w:val="00F76B8C"/>
    <w:rsid w:val="00F83C40"/>
    <w:rsid w:val="00FC4E3D"/>
    <w:rsid w:val="00FF2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51072"/>
  <w15:docId w15:val="{198F52E5-52A9-4DFE-9D43-AC1E3C57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FF27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Welcome</cp:lastModifiedBy>
  <cp:revision>13</cp:revision>
  <dcterms:created xsi:type="dcterms:W3CDTF">2024-07-09T07:37:00Z</dcterms:created>
  <dcterms:modified xsi:type="dcterms:W3CDTF">2024-07-09T08:00:00Z</dcterms:modified>
</cp:coreProperties>
</file>